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</w:p>
    <w:p w:rsidR="00D356A9" w:rsidRPr="00D356A9" w:rsidRDefault="00D356A9" w:rsidP="00D356A9">
      <w:pPr>
        <w:spacing w:after="160" w:line="256" w:lineRule="auto"/>
        <w:jc w:val="center"/>
        <w:rPr>
          <w:rFonts w:ascii="Garamond" w:eastAsia="Calibri" w:hAnsi="Garamond"/>
          <w:b/>
          <w:bCs/>
          <w:sz w:val="36"/>
          <w:szCs w:val="36"/>
          <w:lang w:val="it-IT"/>
        </w:rPr>
      </w:pPr>
      <w:bookmarkStart w:id="0" w:name="_Hlk117866565"/>
      <w:r w:rsidRPr="00D356A9">
        <w:rPr>
          <w:rFonts w:ascii="Garamond" w:eastAsia="Calibri" w:hAnsi="Garamond"/>
          <w:b/>
          <w:bCs/>
          <w:sz w:val="36"/>
          <w:szCs w:val="36"/>
          <w:lang w:val="it-IT"/>
        </w:rPr>
        <w:t>I.I.S. GALILEI-</w:t>
      </w:r>
      <w:proofErr w:type="gramStart"/>
      <w:r w:rsidRPr="00D356A9">
        <w:rPr>
          <w:rFonts w:ascii="Garamond" w:eastAsia="Calibri" w:hAnsi="Garamond"/>
          <w:b/>
          <w:bCs/>
          <w:sz w:val="36"/>
          <w:szCs w:val="36"/>
          <w:lang w:val="it-IT"/>
        </w:rPr>
        <w:t>ARTIGLIO  VIAREGGIO</w:t>
      </w:r>
      <w:proofErr w:type="gramEnd"/>
    </w:p>
    <w:p w:rsidR="00D356A9" w:rsidRPr="00D356A9" w:rsidRDefault="0031348D" w:rsidP="00D356A9">
      <w:pPr>
        <w:spacing w:after="160" w:line="256" w:lineRule="auto"/>
        <w:jc w:val="center"/>
        <w:rPr>
          <w:rFonts w:ascii="Garamond" w:eastAsia="Calibri" w:hAnsi="Garamond"/>
          <w:b/>
          <w:bCs/>
          <w:sz w:val="36"/>
          <w:szCs w:val="36"/>
          <w:lang w:val="it-IT"/>
        </w:rPr>
      </w:pPr>
      <w:r>
        <w:rPr>
          <w:rFonts w:ascii="Garamond" w:eastAsia="Calibri" w:hAnsi="Garamond"/>
          <w:b/>
          <w:bCs/>
          <w:sz w:val="36"/>
          <w:szCs w:val="36"/>
          <w:lang w:val="it-IT"/>
        </w:rPr>
        <w:t>Classe 1^C</w:t>
      </w:r>
      <w:bookmarkStart w:id="1" w:name="_GoBack"/>
      <w:bookmarkEnd w:id="1"/>
      <w:r w:rsidR="00D356A9" w:rsidRPr="00D356A9">
        <w:rPr>
          <w:rFonts w:ascii="Garamond" w:eastAsia="Calibri" w:hAnsi="Garamond"/>
          <w:b/>
          <w:bCs/>
          <w:sz w:val="36"/>
          <w:szCs w:val="36"/>
          <w:lang w:val="it-IT"/>
        </w:rPr>
        <w:t xml:space="preserve"> – </w:t>
      </w:r>
      <w:proofErr w:type="spellStart"/>
      <w:r w:rsidR="00D356A9" w:rsidRPr="00D356A9">
        <w:rPr>
          <w:rFonts w:ascii="Garamond" w:eastAsia="Calibri" w:hAnsi="Garamond"/>
          <w:b/>
          <w:bCs/>
          <w:sz w:val="36"/>
          <w:szCs w:val="36"/>
          <w:lang w:val="it-IT"/>
        </w:rPr>
        <w:t>a.s.</w:t>
      </w:r>
      <w:proofErr w:type="spellEnd"/>
      <w:r w:rsidR="00D356A9" w:rsidRPr="00D356A9">
        <w:rPr>
          <w:rFonts w:ascii="Garamond" w:eastAsia="Calibri" w:hAnsi="Garamond"/>
          <w:b/>
          <w:bCs/>
          <w:sz w:val="36"/>
          <w:szCs w:val="36"/>
          <w:lang w:val="it-IT"/>
        </w:rPr>
        <w:t xml:space="preserve"> 2022-2023</w:t>
      </w:r>
    </w:p>
    <w:p w:rsidR="00D356A9" w:rsidRPr="00D356A9" w:rsidRDefault="00D356A9" w:rsidP="00D356A9">
      <w:pPr>
        <w:spacing w:after="160" w:line="256" w:lineRule="auto"/>
        <w:jc w:val="center"/>
        <w:rPr>
          <w:rFonts w:ascii="Garamond" w:eastAsia="Calibri" w:hAnsi="Garamond"/>
          <w:b/>
          <w:bCs/>
          <w:sz w:val="36"/>
          <w:szCs w:val="36"/>
          <w:lang w:val="it-IT"/>
        </w:rPr>
      </w:pPr>
      <w:r w:rsidRPr="00D356A9">
        <w:rPr>
          <w:rFonts w:ascii="Garamond" w:eastAsia="Calibri" w:hAnsi="Garamond"/>
          <w:b/>
          <w:bCs/>
          <w:sz w:val="36"/>
          <w:szCs w:val="36"/>
          <w:lang w:val="it-IT"/>
        </w:rPr>
        <w:t xml:space="preserve">Materia ITALIANO </w:t>
      </w:r>
    </w:p>
    <w:p w:rsidR="00D356A9" w:rsidRPr="00D356A9" w:rsidRDefault="00D356A9" w:rsidP="00D356A9">
      <w:pPr>
        <w:spacing w:after="160" w:line="256" w:lineRule="auto"/>
        <w:jc w:val="center"/>
        <w:rPr>
          <w:rFonts w:ascii="Garamond" w:eastAsia="Calibri" w:hAnsi="Garamond"/>
          <w:b/>
          <w:bCs/>
          <w:sz w:val="36"/>
          <w:szCs w:val="36"/>
          <w:lang w:val="it-IT"/>
        </w:rPr>
      </w:pPr>
      <w:r w:rsidRPr="00D356A9">
        <w:rPr>
          <w:rFonts w:ascii="Garamond" w:eastAsia="Calibri" w:hAnsi="Garamond"/>
          <w:b/>
          <w:bCs/>
          <w:sz w:val="36"/>
          <w:szCs w:val="36"/>
          <w:lang w:val="it-IT"/>
        </w:rPr>
        <w:t>Docente CINZIA MAINI</w:t>
      </w:r>
    </w:p>
    <w:bookmarkEnd w:id="0"/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b/>
          <w:bCs/>
          <w:szCs w:val="24"/>
          <w:lang w:val="it-IT"/>
        </w:rPr>
      </w:pP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b/>
          <w:bCs/>
          <w:szCs w:val="24"/>
          <w:lang w:val="it-IT"/>
        </w:rPr>
      </w:pPr>
      <w:r w:rsidRPr="00D356A9">
        <w:rPr>
          <w:rFonts w:ascii="Garamond" w:eastAsia="Calibri" w:hAnsi="Garamond"/>
          <w:b/>
          <w:bCs/>
          <w:szCs w:val="24"/>
          <w:lang w:val="it-IT"/>
        </w:rPr>
        <w:t>COMPETENZE CHIAVE DI CITTADINANZA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Imparare ad imparare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Progettare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Comunicare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Collaborare e partecipare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Agire in modo autonomo e responsabile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Risolvere problemi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Individuare collegamenti e relazioni</w:t>
      </w:r>
    </w:p>
    <w:p w:rsidR="00D356A9" w:rsidRPr="00D356A9" w:rsidRDefault="00D356A9" w:rsidP="00D356A9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Acquisire ed interpretare l’informazione</w:t>
      </w:r>
    </w:p>
    <w:p w:rsidR="007954C6" w:rsidRPr="007954C6" w:rsidRDefault="007954C6" w:rsidP="00D356A9">
      <w:pPr>
        <w:spacing w:after="160" w:line="256" w:lineRule="auto"/>
        <w:rPr>
          <w:rFonts w:ascii="Garamond" w:eastAsia="Calibri" w:hAnsi="Garamond"/>
          <w:b/>
          <w:szCs w:val="24"/>
          <w:lang w:val="it-IT"/>
        </w:rPr>
      </w:pPr>
    </w:p>
    <w:p w:rsidR="00D356A9" w:rsidRPr="007954C6" w:rsidRDefault="00D356A9" w:rsidP="00D356A9">
      <w:pPr>
        <w:spacing w:after="160" w:line="256" w:lineRule="auto"/>
        <w:rPr>
          <w:rFonts w:ascii="Garamond" w:eastAsia="Calibri" w:hAnsi="Garamond"/>
          <w:b/>
          <w:szCs w:val="24"/>
          <w:lang w:val="it-IT"/>
        </w:rPr>
      </w:pPr>
      <w:r w:rsidRPr="007954C6">
        <w:rPr>
          <w:rFonts w:ascii="Garamond" w:eastAsia="Calibri" w:hAnsi="Garamond"/>
          <w:b/>
          <w:szCs w:val="24"/>
          <w:lang w:val="it-IT"/>
        </w:rPr>
        <w:t>PRESENTAZIONE DELLA CLASSE</w:t>
      </w:r>
    </w:p>
    <w:p w:rsid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>La classe 1^C è costituita da 2</w:t>
      </w:r>
      <w:r w:rsidRPr="00D356A9">
        <w:rPr>
          <w:rFonts w:ascii="Garamond" w:eastAsia="Calibri" w:hAnsi="Garamond"/>
          <w:szCs w:val="24"/>
          <w:lang w:val="it-IT"/>
        </w:rPr>
        <w:t xml:space="preserve">4 alunni, </w:t>
      </w:r>
      <w:r>
        <w:rPr>
          <w:rFonts w:ascii="Garamond" w:eastAsia="Calibri" w:hAnsi="Garamond"/>
          <w:szCs w:val="24"/>
          <w:lang w:val="it-IT"/>
        </w:rPr>
        <w:t xml:space="preserve">21 </w:t>
      </w:r>
      <w:r w:rsidRPr="00D356A9">
        <w:rPr>
          <w:rFonts w:ascii="Garamond" w:eastAsia="Calibri" w:hAnsi="Garamond"/>
          <w:szCs w:val="24"/>
          <w:lang w:val="it-IT"/>
        </w:rPr>
        <w:t>maschi</w:t>
      </w:r>
      <w:r>
        <w:rPr>
          <w:rFonts w:ascii="Garamond" w:eastAsia="Calibri" w:hAnsi="Garamond"/>
          <w:szCs w:val="24"/>
          <w:lang w:val="it-IT"/>
        </w:rPr>
        <w:t xml:space="preserve"> e 3 femmine. Risulta abbastanza omogenea, s</w:t>
      </w:r>
      <w:r w:rsidRPr="00D356A9">
        <w:rPr>
          <w:rFonts w:ascii="Garamond" w:eastAsia="Calibri" w:hAnsi="Garamond"/>
          <w:szCs w:val="24"/>
          <w:lang w:val="it-IT"/>
        </w:rPr>
        <w:t>ebbene a</w:t>
      </w:r>
      <w:r>
        <w:rPr>
          <w:rFonts w:ascii="Garamond" w:eastAsia="Calibri" w:hAnsi="Garamond"/>
          <w:szCs w:val="24"/>
          <w:lang w:val="it-IT"/>
        </w:rPr>
        <w:t xml:space="preserve">i livelli </w:t>
      </w:r>
      <w:r w:rsidRPr="00D356A9">
        <w:rPr>
          <w:rFonts w:ascii="Garamond" w:eastAsia="Calibri" w:hAnsi="Garamond"/>
          <w:szCs w:val="24"/>
          <w:lang w:val="it-IT"/>
        </w:rPr>
        <w:t xml:space="preserve">di partecipazione e rendimento si possa sommariamente dividere in due gruppi. Il primo gruppo è costituito dalla maggioranza degli alunni, </w:t>
      </w:r>
      <w:r>
        <w:rPr>
          <w:rFonts w:ascii="Garamond" w:eastAsia="Calibri" w:hAnsi="Garamond"/>
          <w:szCs w:val="24"/>
          <w:lang w:val="it-IT"/>
        </w:rPr>
        <w:t xml:space="preserve">il quale </w:t>
      </w:r>
      <w:r w:rsidRPr="00D356A9">
        <w:rPr>
          <w:rFonts w:ascii="Garamond" w:eastAsia="Calibri" w:hAnsi="Garamond"/>
          <w:szCs w:val="24"/>
          <w:lang w:val="it-IT"/>
        </w:rPr>
        <w:t xml:space="preserve">adotta quasi sempre atteggiamenti responsabili e partecipi, e dimostra un interesse continuo per le discipline di studio; inoltre, è caratterizzato da un comportamento educato e brioso, che ricade sull’andamento didattico. Il secondo gruppo è costituito da pochi </w:t>
      </w:r>
      <w:proofErr w:type="gramStart"/>
      <w:r w:rsidRPr="00D356A9">
        <w:rPr>
          <w:rFonts w:ascii="Garamond" w:eastAsia="Calibri" w:hAnsi="Garamond"/>
          <w:szCs w:val="24"/>
          <w:lang w:val="it-IT"/>
        </w:rPr>
        <w:t>alunni</w:t>
      </w:r>
      <w:r>
        <w:rPr>
          <w:rFonts w:ascii="Garamond" w:eastAsia="Calibri" w:hAnsi="Garamond"/>
          <w:szCs w:val="24"/>
          <w:lang w:val="it-IT"/>
        </w:rPr>
        <w:t xml:space="preserve">, </w:t>
      </w:r>
      <w:r w:rsidRPr="00D356A9">
        <w:rPr>
          <w:rFonts w:ascii="Garamond" w:eastAsia="Calibri" w:hAnsi="Garamond"/>
          <w:szCs w:val="24"/>
          <w:lang w:val="it-IT"/>
        </w:rPr>
        <w:t xml:space="preserve"> i</w:t>
      </w:r>
      <w:proofErr w:type="gramEnd"/>
      <w:r w:rsidRPr="00D356A9">
        <w:rPr>
          <w:rFonts w:ascii="Garamond" w:eastAsia="Calibri" w:hAnsi="Garamond"/>
          <w:szCs w:val="24"/>
          <w:lang w:val="it-IT"/>
        </w:rPr>
        <w:t xml:space="preserve"> quali </w:t>
      </w:r>
      <w:r>
        <w:rPr>
          <w:rFonts w:ascii="Garamond" w:eastAsia="Calibri" w:hAnsi="Garamond"/>
          <w:szCs w:val="24"/>
          <w:lang w:val="it-IT"/>
        </w:rPr>
        <w:t xml:space="preserve">sono meno scolarizzati e inclini </w:t>
      </w:r>
      <w:r w:rsidRPr="00D356A9">
        <w:rPr>
          <w:rFonts w:ascii="Garamond" w:eastAsia="Calibri" w:hAnsi="Garamond"/>
          <w:szCs w:val="24"/>
          <w:lang w:val="it-IT"/>
        </w:rPr>
        <w:t xml:space="preserve">alla collaborazione, seguono con scarso interesse e poca partecipazione. Sul piano degli apprendimenti, si è rilevata la presenza di alcuni studenti che mostrano un impegno di studio poco costante, elusivo delle consegne assegnate e dei vari compiti domestici, mentre un’altra fascia di allievi evidenzia una buona partecipazione alle attività didattiche, interagendo diligentemente. </w:t>
      </w:r>
      <w:r>
        <w:rPr>
          <w:rFonts w:ascii="Garamond" w:eastAsia="Calibri" w:hAnsi="Garamond"/>
          <w:szCs w:val="24"/>
          <w:lang w:val="it-IT"/>
        </w:rPr>
        <w:t xml:space="preserve">Nel raggiungimento degli obiettivi si terrà conto del precedente biennio </w:t>
      </w:r>
      <w:proofErr w:type="spellStart"/>
      <w:r>
        <w:rPr>
          <w:rFonts w:ascii="Garamond" w:eastAsia="Calibri" w:hAnsi="Garamond"/>
          <w:szCs w:val="24"/>
          <w:lang w:val="it-IT"/>
        </w:rPr>
        <w:t>covid</w:t>
      </w:r>
      <w:proofErr w:type="spellEnd"/>
      <w:r>
        <w:rPr>
          <w:rFonts w:ascii="Garamond" w:eastAsia="Calibri" w:hAnsi="Garamond"/>
          <w:szCs w:val="24"/>
          <w:lang w:val="it-IT"/>
        </w:rPr>
        <w:t xml:space="preserve"> e della </w:t>
      </w:r>
      <w:r w:rsidRPr="00D356A9">
        <w:rPr>
          <w:rFonts w:ascii="Garamond" w:eastAsia="Calibri" w:hAnsi="Garamond"/>
          <w:szCs w:val="24"/>
          <w:lang w:val="it-IT"/>
        </w:rPr>
        <w:t>situazione general</w:t>
      </w:r>
      <w:r>
        <w:rPr>
          <w:rFonts w:ascii="Garamond" w:eastAsia="Calibri" w:hAnsi="Garamond"/>
          <w:szCs w:val="24"/>
          <w:lang w:val="it-IT"/>
        </w:rPr>
        <w:t>e di partenza.</w:t>
      </w:r>
    </w:p>
    <w:p w:rsidR="00464BBE" w:rsidRPr="00464BBE" w:rsidRDefault="00464BBE" w:rsidP="00464BBE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464BBE">
        <w:rPr>
          <w:rFonts w:ascii="Garamond" w:eastAsia="Calibri" w:hAnsi="Garamond"/>
          <w:szCs w:val="24"/>
          <w:lang w:val="it-IT"/>
        </w:rPr>
        <w:t>OBIETTIVI COGNITIVO-FORMATIVI</w:t>
      </w:r>
    </w:p>
    <w:p w:rsidR="00464BBE" w:rsidRDefault="00464BBE" w:rsidP="00464BBE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464BBE">
        <w:rPr>
          <w:rFonts w:ascii="Garamond" w:eastAsia="Calibri" w:hAnsi="Garamond"/>
          <w:szCs w:val="24"/>
          <w:lang w:val="it-IT"/>
        </w:rPr>
        <w:t>Competenze</w:t>
      </w:r>
    </w:p>
    <w:p w:rsidR="00464BBE" w:rsidRPr="00464BBE" w:rsidRDefault="00464BBE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 xml:space="preserve">- </w:t>
      </w:r>
      <w:r w:rsidRPr="00464BBE">
        <w:rPr>
          <w:rFonts w:ascii="Garamond" w:eastAsia="Calibri" w:hAnsi="Garamond"/>
          <w:szCs w:val="24"/>
          <w:lang w:val="it-IT"/>
        </w:rPr>
        <w:t>Padroneggiare gli strumenti espressivi ed argomentativi indispensabili per</w:t>
      </w:r>
      <w:r>
        <w:rPr>
          <w:rFonts w:ascii="Garamond" w:eastAsia="Calibri" w:hAnsi="Garamond"/>
          <w:szCs w:val="24"/>
          <w:lang w:val="it-IT"/>
        </w:rPr>
        <w:t xml:space="preserve"> </w:t>
      </w:r>
      <w:r w:rsidRPr="00464BBE">
        <w:rPr>
          <w:rFonts w:ascii="Garamond" w:eastAsia="Calibri" w:hAnsi="Garamond"/>
          <w:szCs w:val="24"/>
          <w:lang w:val="it-IT"/>
        </w:rPr>
        <w:t xml:space="preserve">gestire l’interazione </w:t>
      </w:r>
      <w:r>
        <w:rPr>
          <w:rFonts w:ascii="Garamond" w:eastAsia="Calibri" w:hAnsi="Garamond"/>
          <w:szCs w:val="24"/>
          <w:lang w:val="it-IT"/>
        </w:rPr>
        <w:t>c</w:t>
      </w:r>
      <w:r w:rsidRPr="00464BBE">
        <w:rPr>
          <w:rFonts w:ascii="Garamond" w:eastAsia="Calibri" w:hAnsi="Garamond"/>
          <w:szCs w:val="24"/>
          <w:lang w:val="it-IT"/>
        </w:rPr>
        <w:t>omunicativa verbale in vari contesti</w:t>
      </w:r>
      <w:r>
        <w:rPr>
          <w:rFonts w:ascii="Garamond" w:eastAsia="Calibri" w:hAnsi="Garamond"/>
          <w:szCs w:val="24"/>
          <w:lang w:val="it-IT"/>
        </w:rPr>
        <w:t>.</w:t>
      </w:r>
    </w:p>
    <w:p w:rsidR="00464BBE" w:rsidRPr="00464BBE" w:rsidRDefault="00464BBE" w:rsidP="00464BBE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464BBE">
        <w:rPr>
          <w:rFonts w:ascii="Garamond" w:eastAsia="Calibri" w:hAnsi="Garamond"/>
          <w:szCs w:val="24"/>
          <w:lang w:val="it-IT"/>
        </w:rPr>
        <w:t>- Leggere, comprendere ed interpretare testi scritti di vario tipo</w:t>
      </w:r>
      <w:r>
        <w:rPr>
          <w:rFonts w:ascii="Garamond" w:eastAsia="Calibri" w:hAnsi="Garamond"/>
          <w:szCs w:val="24"/>
          <w:lang w:val="it-IT"/>
        </w:rPr>
        <w:t>.</w:t>
      </w:r>
    </w:p>
    <w:p w:rsidR="00464BBE" w:rsidRPr="00464BBE" w:rsidRDefault="00464BBE" w:rsidP="00464BBE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464BBE">
        <w:rPr>
          <w:rFonts w:ascii="Garamond" w:eastAsia="Calibri" w:hAnsi="Garamond"/>
          <w:szCs w:val="24"/>
          <w:lang w:val="it-IT"/>
        </w:rPr>
        <w:t>- Produrre testi di vario tipo in relazione ai differenti scopi comunicativi</w:t>
      </w:r>
      <w:r>
        <w:rPr>
          <w:rFonts w:ascii="Garamond" w:eastAsia="Calibri" w:hAnsi="Garamond"/>
          <w:szCs w:val="24"/>
          <w:lang w:val="it-IT"/>
        </w:rPr>
        <w:t>.</w:t>
      </w:r>
    </w:p>
    <w:p w:rsidR="00464BBE" w:rsidRPr="00464BBE" w:rsidRDefault="00464BBE" w:rsidP="00464BBE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464BBE">
        <w:rPr>
          <w:rFonts w:ascii="Garamond" w:eastAsia="Calibri" w:hAnsi="Garamond"/>
          <w:szCs w:val="24"/>
          <w:lang w:val="it-IT"/>
        </w:rPr>
        <w:t>- Utilizzare e produrre testi multimediali</w:t>
      </w:r>
      <w:r>
        <w:rPr>
          <w:rFonts w:ascii="Garamond" w:eastAsia="Calibri" w:hAnsi="Garamond"/>
          <w:szCs w:val="24"/>
          <w:lang w:val="it-IT"/>
        </w:rPr>
        <w:t>.</w:t>
      </w:r>
    </w:p>
    <w:p w:rsidR="00464BBE" w:rsidRPr="00464BBE" w:rsidRDefault="00464BBE" w:rsidP="00464BBE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464BBE">
        <w:rPr>
          <w:rFonts w:ascii="Garamond" w:eastAsia="Calibri" w:hAnsi="Garamond"/>
          <w:szCs w:val="24"/>
          <w:lang w:val="it-IT"/>
        </w:rPr>
        <w:t>Abilità/capacità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- Comprendere il messaggio contenuto in un testo e coglierne le relazioni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logiche</w:t>
      </w:r>
      <w:r w:rsidR="00464BBE">
        <w:rPr>
          <w:rFonts w:ascii="Garamond" w:eastAsia="Calibri" w:hAnsi="Garamond"/>
          <w:szCs w:val="24"/>
          <w:lang w:val="it-IT"/>
        </w:rPr>
        <w:t>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lastRenderedPageBreak/>
        <w:t>- Esporre in modo chiaro, logico e coerente</w:t>
      </w:r>
      <w:r w:rsidR="00464BBE">
        <w:rPr>
          <w:rFonts w:ascii="Garamond" w:eastAsia="Calibri" w:hAnsi="Garamond"/>
          <w:szCs w:val="24"/>
          <w:lang w:val="it-IT"/>
        </w:rPr>
        <w:t>.</w:t>
      </w:r>
    </w:p>
    <w:p w:rsidR="00D356A9" w:rsidRPr="00D356A9" w:rsidRDefault="00D356A9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- Padroneggiare le strutture della lingua presenti nei testi e individuare gli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 xml:space="preserve">scopi comunicativi ed </w:t>
      </w:r>
      <w:r w:rsidR="00464BBE">
        <w:rPr>
          <w:rFonts w:ascii="Garamond" w:eastAsia="Calibri" w:hAnsi="Garamond"/>
          <w:szCs w:val="24"/>
          <w:lang w:val="it-IT"/>
        </w:rPr>
        <w:t>e</w:t>
      </w:r>
      <w:r w:rsidRPr="00D356A9">
        <w:rPr>
          <w:rFonts w:ascii="Garamond" w:eastAsia="Calibri" w:hAnsi="Garamond"/>
          <w:szCs w:val="24"/>
          <w:lang w:val="it-IT"/>
        </w:rPr>
        <w:t>spressivi di varie tipologie testuali</w:t>
      </w:r>
      <w:r w:rsidR="00464BBE">
        <w:rPr>
          <w:rFonts w:ascii="Garamond" w:eastAsia="Calibri" w:hAnsi="Garamond"/>
          <w:szCs w:val="24"/>
          <w:lang w:val="it-IT"/>
        </w:rPr>
        <w:t>.</w:t>
      </w:r>
    </w:p>
    <w:p w:rsidR="00D356A9" w:rsidRPr="00D356A9" w:rsidRDefault="00D356A9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- Sapere selezionare informazioni, prendere appunti, rielaborare e produrre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testi corretti, adeguati alle diverse situazioni comunicative</w:t>
      </w:r>
      <w:r w:rsidR="00464BBE">
        <w:rPr>
          <w:rFonts w:ascii="Garamond" w:eastAsia="Calibri" w:hAnsi="Garamond"/>
          <w:szCs w:val="24"/>
          <w:lang w:val="it-IT"/>
        </w:rPr>
        <w:t>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Conoscenze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Settembre-Ottobre</w:t>
      </w:r>
    </w:p>
    <w:p w:rsidR="00D356A9" w:rsidRPr="00D356A9" w:rsidRDefault="00464BBE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> Grammatica. Il Verbo.</w:t>
      </w:r>
    </w:p>
    <w:p w:rsidR="00D356A9" w:rsidRPr="00D356A9" w:rsidRDefault="00464BBE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>Esercizi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narrativo. Che cos’è un’antologia. Testi letterari e testi non letterari.</w:t>
      </w:r>
    </w:p>
    <w:p w:rsidR="00D356A9" w:rsidRPr="00D356A9" w:rsidRDefault="00D356A9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L’analisi del testo narrativo. Il livello delle azioni (Le sequenze; la struttura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del testo narrativo; i tempi verbali; l’ordine del racconto; il ritmo del racconto;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 xml:space="preserve">le pause descrittive; lo spazio). Il livello dei </w:t>
      </w:r>
      <w:r w:rsidR="00464BBE">
        <w:rPr>
          <w:rFonts w:ascii="Garamond" w:eastAsia="Calibri" w:hAnsi="Garamond"/>
          <w:szCs w:val="24"/>
          <w:lang w:val="it-IT"/>
        </w:rPr>
        <w:t>p</w:t>
      </w:r>
      <w:r w:rsidRPr="00D356A9">
        <w:rPr>
          <w:rFonts w:ascii="Garamond" w:eastAsia="Calibri" w:hAnsi="Garamond"/>
          <w:szCs w:val="24"/>
          <w:lang w:val="it-IT"/>
        </w:rPr>
        <w:t>ersonaggi (La caratterizzazione;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la presentazione; il ruolo; gli attributi; il sistema dei personaggi). Narratore e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focalizzazione (Il narratore; il punto di vista; come si dà parola ai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personaggi). Lettura e analisi di brani scelti.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Epica. Introduzione al mondo antico. Definizione e concetto di mito.</w:t>
      </w:r>
    </w:p>
    <w:p w:rsidR="00D356A9" w:rsidRPr="00D356A9" w:rsidRDefault="00D356A9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Definizione e concetto di epos. L’epica e la cultura orale. La funzione della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 xml:space="preserve">poesia epica. La figura </w:t>
      </w:r>
      <w:r w:rsidR="00464BBE">
        <w:rPr>
          <w:rFonts w:ascii="Garamond" w:eastAsia="Calibri" w:hAnsi="Garamond"/>
          <w:szCs w:val="24"/>
          <w:lang w:val="it-IT"/>
        </w:rPr>
        <w:t>d</w:t>
      </w:r>
      <w:r w:rsidRPr="00D356A9">
        <w:rPr>
          <w:rFonts w:ascii="Garamond" w:eastAsia="Calibri" w:hAnsi="Garamond"/>
          <w:szCs w:val="24"/>
          <w:lang w:val="it-IT"/>
        </w:rPr>
        <w:t>ell’eroe.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Pratica testuale. Il riassunto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Novembre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Grammatica. Il</w:t>
      </w:r>
      <w:r w:rsidR="00464BBE">
        <w:rPr>
          <w:rFonts w:ascii="Garamond" w:eastAsia="Calibri" w:hAnsi="Garamond"/>
          <w:szCs w:val="24"/>
          <w:lang w:val="it-IT"/>
        </w:rPr>
        <w:t xml:space="preserve"> Verbo.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Esercizi di analisi logica a </w:t>
      </w:r>
      <w:r w:rsidR="00464BBE">
        <w:rPr>
          <w:rFonts w:ascii="Garamond" w:eastAsia="Calibri" w:hAnsi="Garamond"/>
          <w:szCs w:val="24"/>
          <w:lang w:val="it-IT"/>
        </w:rPr>
        <w:t>supporto.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in prosa dell’Ottocento e del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Novecento. Racconto e romanzo. La narrativa di avventura. Lettura e analisi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di brani scelti.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Epica. Introduzione all’epica omerica (La figura di Omero; la questione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omerica; l’eroe omerico.) Introduzione all’Iliade (Caratteristiche fondamentali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del poema, trama, personaggi e contenuti). Lettura, parafrasi analisi e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commento di passi scelti dell’Iliade.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Pratica testuale. Il riassunto. La parafrasi. Uso della punteggiatura.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Dicembre</w:t>
      </w:r>
    </w:p>
    <w:p w:rsidR="00D356A9" w:rsidRPr="00D356A9" w:rsidRDefault="00464BBE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 xml:space="preserve"> Grammatica. Il </w:t>
      </w:r>
      <w:proofErr w:type="gramStart"/>
      <w:r>
        <w:rPr>
          <w:rFonts w:ascii="Garamond" w:eastAsia="Calibri" w:hAnsi="Garamond"/>
          <w:szCs w:val="24"/>
          <w:lang w:val="it-IT"/>
        </w:rPr>
        <w:t>Nome  e</w:t>
      </w:r>
      <w:proofErr w:type="gramEnd"/>
      <w:r>
        <w:rPr>
          <w:rFonts w:ascii="Garamond" w:eastAsia="Calibri" w:hAnsi="Garamond"/>
          <w:szCs w:val="24"/>
          <w:lang w:val="it-IT"/>
        </w:rPr>
        <w:t xml:space="preserve"> l’Articolo.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Esercizi di analisi logica a </w:t>
      </w:r>
      <w:r w:rsidR="00464BBE">
        <w:rPr>
          <w:rFonts w:ascii="Garamond" w:eastAsia="Calibri" w:hAnsi="Garamond"/>
          <w:szCs w:val="24"/>
          <w:lang w:val="it-IT"/>
        </w:rPr>
        <w:t>supporto.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sentimentale. La narrativa fantastica.</w:t>
      </w:r>
    </w:p>
    <w:p w:rsidR="00464BBE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Lettura e analisi di brani scelti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</w:p>
    <w:p w:rsidR="00D356A9" w:rsidRPr="00D356A9" w:rsidRDefault="00D356A9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Epica. Lettura parafrasi analisi e commento di passi scelti dell’Iliade.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Introduzione all’Odissea (Caratteristiche fondamentali del poema, trama,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personaggi e contenuti). Lettura, parafrasi analisi e commento di passi scelti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dell’Odissea.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lastRenderedPageBreak/>
        <w:t> Pratica testuale. La parafrasi. Il testo</w:t>
      </w:r>
      <w:r w:rsidR="007954C6">
        <w:rPr>
          <w:rFonts w:ascii="Garamond" w:eastAsia="Calibri" w:hAnsi="Garamond"/>
          <w:szCs w:val="24"/>
          <w:lang w:val="it-IT"/>
        </w:rPr>
        <w:t xml:space="preserve"> narrativo, </w:t>
      </w:r>
      <w:r w:rsidRPr="00D356A9">
        <w:rPr>
          <w:rFonts w:ascii="Garamond" w:eastAsia="Calibri" w:hAnsi="Garamond"/>
          <w:szCs w:val="24"/>
          <w:lang w:val="it-IT"/>
        </w:rPr>
        <w:t>descrittivo</w:t>
      </w:r>
      <w:r w:rsidR="007954C6">
        <w:rPr>
          <w:rFonts w:ascii="Garamond" w:eastAsia="Calibri" w:hAnsi="Garamond"/>
          <w:szCs w:val="24"/>
          <w:lang w:val="it-IT"/>
        </w:rPr>
        <w:t>, riflessivo e dialogico</w:t>
      </w:r>
      <w:r w:rsidRPr="00D356A9">
        <w:rPr>
          <w:rFonts w:ascii="Garamond" w:eastAsia="Calibri" w:hAnsi="Garamond"/>
          <w:szCs w:val="24"/>
          <w:lang w:val="it-IT"/>
        </w:rPr>
        <w:t>. Uso della punteggiatura.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Gennaio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Grammatica. L’aggettivo. Il pronome.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Esercizi di analisi logica a </w:t>
      </w:r>
      <w:r w:rsidR="00464BBE">
        <w:rPr>
          <w:rFonts w:ascii="Garamond" w:eastAsia="Calibri" w:hAnsi="Garamond"/>
          <w:szCs w:val="24"/>
          <w:lang w:val="it-IT"/>
        </w:rPr>
        <w:t>supporto.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di fantascienza. La narrativa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poliziesca. Lettura e analisi di brani scelti.</w:t>
      </w:r>
    </w:p>
    <w:p w:rsidR="00D356A9" w:rsidRPr="00D356A9" w:rsidRDefault="00D356A9" w:rsidP="00464BBE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Epica. Introduzione all’Eneide (Caratteristiche fondamentali del poema,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trama, personaggi e contenuti). Lettura, parafrasi analisi e commento di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passi scelti dell’Eneide.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Pratica testuale. Esercizi di scrittura. Coesione e coerenza di un testo.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Febbraio</w:t>
      </w:r>
    </w:p>
    <w:p w:rsidR="00D356A9" w:rsidRPr="00D356A9" w:rsidRDefault="00464BBE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> Grammatica. L’Avverbio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Esercizi di analisi logica a supporto dello studio del latino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storica. Lettura e analisi di brani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proofErr w:type="gramStart"/>
      <w:r w:rsidRPr="00D356A9">
        <w:rPr>
          <w:rFonts w:ascii="Garamond" w:eastAsia="Calibri" w:hAnsi="Garamond"/>
          <w:szCs w:val="24"/>
          <w:lang w:val="it-IT"/>
        </w:rPr>
        <w:t>scelti</w:t>
      </w:r>
      <w:proofErr w:type="gramEnd"/>
      <w:r w:rsidRPr="00D356A9">
        <w:rPr>
          <w:rFonts w:ascii="Garamond" w:eastAsia="Calibri" w:hAnsi="Garamond"/>
          <w:szCs w:val="24"/>
          <w:lang w:val="it-IT"/>
        </w:rPr>
        <w:t>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</w:t>
      </w:r>
      <w:r w:rsidR="007954C6">
        <w:rPr>
          <w:rFonts w:ascii="Garamond" w:eastAsia="Calibri" w:hAnsi="Garamond"/>
          <w:szCs w:val="24"/>
          <w:lang w:val="it-IT"/>
        </w:rPr>
        <w:t xml:space="preserve">ca testuale. Il testo riflessivo.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Marzo</w:t>
      </w:r>
    </w:p>
    <w:p w:rsidR="00D356A9" w:rsidRPr="00D356A9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> Grammatica. La preposizione.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Esercizi di analisi logica a </w:t>
      </w:r>
      <w:r w:rsidR="00464BBE">
        <w:rPr>
          <w:rFonts w:ascii="Garamond" w:eastAsia="Calibri" w:hAnsi="Garamond"/>
          <w:szCs w:val="24"/>
          <w:lang w:val="it-IT"/>
        </w:rPr>
        <w:t>supporto.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realista e neorealista. Lettura e</w:t>
      </w:r>
      <w:r w:rsidR="00464BBE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analisi di brani scelti.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Pratica testuale. Il testo espositivo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Aprile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Grammatica. L</w:t>
      </w:r>
      <w:r w:rsidR="007954C6">
        <w:rPr>
          <w:rFonts w:ascii="Garamond" w:eastAsia="Calibri" w:hAnsi="Garamond"/>
          <w:szCs w:val="24"/>
          <w:lang w:val="it-IT"/>
        </w:rPr>
        <w:t>a congiunzione.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Eserci</w:t>
      </w:r>
      <w:r w:rsidR="007954C6">
        <w:rPr>
          <w:rFonts w:ascii="Garamond" w:eastAsia="Calibri" w:hAnsi="Garamond"/>
          <w:szCs w:val="24"/>
          <w:lang w:val="it-IT"/>
        </w:rPr>
        <w:t>zi di analisi logica a supporto.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psicologico-intimistica. Lettura e</w:t>
      </w:r>
      <w:r w:rsidR="007954C6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analisi di brani scelti.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Pratica testuale. Il testo espositivo-argomentativo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Maggio</w:t>
      </w:r>
    </w:p>
    <w:p w:rsidR="00D356A9" w:rsidRPr="00D356A9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 xml:space="preserve"> Grammatica. </w:t>
      </w:r>
      <w:r w:rsidR="00D356A9" w:rsidRPr="00D356A9">
        <w:rPr>
          <w:rFonts w:ascii="Garamond" w:eastAsia="Calibri" w:hAnsi="Garamond"/>
          <w:szCs w:val="24"/>
          <w:lang w:val="it-IT"/>
        </w:rPr>
        <w:t>L’interiezione.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Eserciz</w:t>
      </w:r>
      <w:r w:rsidR="007954C6">
        <w:rPr>
          <w:rFonts w:ascii="Garamond" w:eastAsia="Calibri" w:hAnsi="Garamond"/>
          <w:szCs w:val="24"/>
          <w:lang w:val="it-IT"/>
        </w:rPr>
        <w:t xml:space="preserve">i di analisi logica a supporto.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Testo narrativo in prosa. La narrativa di formazione. Lettura e analisi di</w:t>
      </w:r>
      <w:r w:rsidR="007954C6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>brani scelti.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 Pratica testuale. Esercizi di scrittura</w:t>
      </w:r>
    </w:p>
    <w:p w:rsidR="007954C6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</w:p>
    <w:p w:rsidR="007954C6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lastRenderedPageBreak/>
        <w:t>METODOLOGIE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Lezione frontale Attività di ricerca</w:t>
      </w:r>
      <w:r w:rsidR="007954C6">
        <w:rPr>
          <w:rFonts w:ascii="Garamond" w:eastAsia="Calibri" w:hAnsi="Garamond"/>
          <w:szCs w:val="24"/>
          <w:lang w:val="it-IT"/>
        </w:rPr>
        <w:t xml:space="preserve">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Discussione- dibattito Attività di laboratorio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Lezione multimediale – visione di film, documentari, utilizzo</w:t>
      </w:r>
      <w:r w:rsidR="007954C6">
        <w:rPr>
          <w:rFonts w:ascii="Garamond" w:eastAsia="Calibri" w:hAnsi="Garamond"/>
          <w:szCs w:val="24"/>
          <w:lang w:val="it-IT"/>
        </w:rPr>
        <w:t xml:space="preserve"> </w:t>
      </w:r>
      <w:r w:rsidRPr="00D356A9">
        <w:rPr>
          <w:rFonts w:ascii="Garamond" w:eastAsia="Calibri" w:hAnsi="Garamond"/>
          <w:szCs w:val="24"/>
          <w:lang w:val="it-IT"/>
        </w:rPr>
        <w:t xml:space="preserve">della </w:t>
      </w:r>
      <w:proofErr w:type="gramStart"/>
      <w:r w:rsidRPr="00D356A9">
        <w:rPr>
          <w:rFonts w:ascii="Garamond" w:eastAsia="Calibri" w:hAnsi="Garamond"/>
          <w:szCs w:val="24"/>
          <w:lang w:val="it-IT"/>
        </w:rPr>
        <w:t xml:space="preserve">LIM </w:t>
      </w:r>
      <w:r w:rsidR="007954C6">
        <w:rPr>
          <w:rFonts w:ascii="Garamond" w:eastAsia="Calibri" w:hAnsi="Garamond"/>
          <w:szCs w:val="24"/>
          <w:lang w:val="it-IT"/>
        </w:rPr>
        <w:t xml:space="preserve"> (</w:t>
      </w:r>
      <w:proofErr w:type="gramEnd"/>
      <w:r w:rsidR="007954C6">
        <w:rPr>
          <w:rFonts w:ascii="Garamond" w:eastAsia="Calibri" w:hAnsi="Garamond"/>
          <w:szCs w:val="24"/>
          <w:lang w:val="it-IT"/>
        </w:rPr>
        <w:t xml:space="preserve">ove presente) </w:t>
      </w:r>
      <w:r w:rsidRPr="00D356A9">
        <w:rPr>
          <w:rFonts w:ascii="Garamond" w:eastAsia="Calibri" w:hAnsi="Garamond"/>
          <w:szCs w:val="24"/>
          <w:lang w:val="it-IT"/>
        </w:rPr>
        <w:t>e di laboratori multimediali</w:t>
      </w:r>
      <w:r w:rsidR="007954C6">
        <w:rPr>
          <w:rFonts w:ascii="Garamond" w:eastAsia="Calibri" w:hAnsi="Garamond"/>
          <w:szCs w:val="24"/>
          <w:lang w:val="it-IT"/>
        </w:rPr>
        <w:t xml:space="preserve">. </w:t>
      </w:r>
      <w:r w:rsidRPr="00D356A9">
        <w:rPr>
          <w:rFonts w:ascii="Garamond" w:eastAsia="Calibri" w:hAnsi="Garamond"/>
          <w:szCs w:val="24"/>
          <w:lang w:val="it-IT"/>
        </w:rPr>
        <w:t>Lettura e analisi diretta dei testi</w:t>
      </w:r>
      <w:r w:rsidR="007954C6">
        <w:rPr>
          <w:rFonts w:ascii="Garamond" w:eastAsia="Calibri" w:hAnsi="Garamond"/>
          <w:szCs w:val="24"/>
          <w:lang w:val="it-IT"/>
        </w:rPr>
        <w:t>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MEZZI, STRUMENTI, SPAZI</w:t>
      </w:r>
    </w:p>
    <w:p w:rsidR="007954C6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Libri di testo </w:t>
      </w:r>
    </w:p>
    <w:p w:rsidR="007954C6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 xml:space="preserve">Altri libri.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Laboratori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Riviste Materiali didattici digitali</w:t>
      </w:r>
      <w:r w:rsidR="007954C6">
        <w:rPr>
          <w:rFonts w:ascii="Garamond" w:eastAsia="Calibri" w:hAnsi="Garamond"/>
          <w:szCs w:val="24"/>
          <w:lang w:val="it-IT"/>
        </w:rPr>
        <w:t>.</w:t>
      </w:r>
    </w:p>
    <w:p w:rsidR="007954C6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>Dispense, schemi.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Lavagna interattiva</w:t>
      </w:r>
      <w:r w:rsidR="007954C6">
        <w:rPr>
          <w:rFonts w:ascii="Garamond" w:eastAsia="Calibri" w:hAnsi="Garamond"/>
          <w:szCs w:val="24"/>
          <w:lang w:val="it-IT"/>
        </w:rPr>
        <w:t>.</w:t>
      </w:r>
    </w:p>
    <w:p w:rsid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Dettatura di appunti</w:t>
      </w:r>
      <w:r w:rsidR="007954C6">
        <w:rPr>
          <w:rFonts w:ascii="Garamond" w:eastAsia="Calibri" w:hAnsi="Garamond"/>
          <w:szCs w:val="24"/>
          <w:lang w:val="it-IT"/>
        </w:rPr>
        <w:t>.</w:t>
      </w:r>
    </w:p>
    <w:p w:rsidR="007954C6" w:rsidRPr="00D356A9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 xml:space="preserve">Collegamenti intertestuali.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TIPOLOGIA DI VERIFICHE</w:t>
      </w:r>
    </w:p>
    <w:p w:rsidR="00D356A9" w:rsidRPr="00D356A9" w:rsidRDefault="007954C6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>
        <w:rPr>
          <w:rFonts w:ascii="Garamond" w:eastAsia="Calibri" w:hAnsi="Garamond"/>
          <w:szCs w:val="24"/>
          <w:lang w:val="it-IT"/>
        </w:rPr>
        <w:t xml:space="preserve">Prove scritte e/o orali: </w:t>
      </w:r>
      <w:r w:rsidR="00D356A9" w:rsidRPr="00D356A9">
        <w:rPr>
          <w:rFonts w:ascii="Garamond" w:eastAsia="Calibri" w:hAnsi="Garamond"/>
          <w:szCs w:val="24"/>
          <w:lang w:val="it-IT"/>
        </w:rPr>
        <w:t>due nel trim</w:t>
      </w:r>
      <w:r>
        <w:rPr>
          <w:rFonts w:ascii="Garamond" w:eastAsia="Calibri" w:hAnsi="Garamond"/>
          <w:szCs w:val="24"/>
          <w:lang w:val="it-IT"/>
        </w:rPr>
        <w:t xml:space="preserve">estre; quattro nel </w:t>
      </w:r>
      <w:proofErr w:type="spellStart"/>
      <w:r>
        <w:rPr>
          <w:rFonts w:ascii="Garamond" w:eastAsia="Calibri" w:hAnsi="Garamond"/>
          <w:szCs w:val="24"/>
          <w:lang w:val="it-IT"/>
        </w:rPr>
        <w:t>pentamestre</w:t>
      </w:r>
      <w:proofErr w:type="spellEnd"/>
      <w:r>
        <w:rPr>
          <w:rFonts w:ascii="Garamond" w:eastAsia="Calibri" w:hAnsi="Garamond"/>
          <w:szCs w:val="24"/>
          <w:lang w:val="it-IT"/>
        </w:rPr>
        <w:t>).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CRITERI DI VALUTAZIONE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Per la valutazione si seguiranno i criteri stabiliti dal POF d’Istituto e le griglie elaborate dal dipartimento.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Livello di conoscenze e competenze acquisite.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Impegno.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Progressi compiuti in itinere rispetto al livello di partenza.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Partecipazione e interesse.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Capacità espositiva.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Capacità organizzativa del materiale necessario allo studio (quaderni, fotocopie, testi, </w:t>
      </w:r>
      <w:proofErr w:type="spellStart"/>
      <w:r w:rsidRPr="00D356A9">
        <w:rPr>
          <w:rFonts w:ascii="Garamond" w:eastAsia="Calibri" w:hAnsi="Garamond"/>
          <w:szCs w:val="24"/>
          <w:lang w:val="it-IT"/>
        </w:rPr>
        <w:t>ecc</w:t>
      </w:r>
      <w:proofErr w:type="spellEnd"/>
      <w:r w:rsidRPr="00D356A9">
        <w:rPr>
          <w:rFonts w:ascii="Garamond" w:eastAsia="Calibri" w:hAnsi="Garamond"/>
          <w:szCs w:val="24"/>
          <w:lang w:val="it-IT"/>
        </w:rPr>
        <w:t xml:space="preserve">).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Frequenza.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Capacità di esprimere un giudizio critico. </w:t>
      </w:r>
    </w:p>
    <w:p w:rsidR="007954C6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Originalità. 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VALUTAZIONE 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Voto in decimi e giudizio sintetico corrispondente. 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Indicatori: 0 - 3 Del tutto insufficiente; 4 Gravemente insufficiente; 5 Insufficiente; 6 Sufficiente; 7 Discreto; 8 Buono; 9 - 10 Ottimo;  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Somma dei punteggi parziali: 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lastRenderedPageBreak/>
        <w:t>1- Conoscenza dei temi e problemi affrontati 2- Capacità di esposizione degli argomenti in modo pertinente, corretto e coerente 3- Capacità di utilizzare termini e concetti specifici 4- Capacità di sintesi nella esposizione dei contenuti 5- Capacità di analisi dei temi e problemi proposti 6- Competenza della rielaborazione autonoma dei contenuti 7- Competenza nel collegare, utilizzare e integrare le conoscenze acquisite 8- Competenza nell’esprimere giudizi critici in modo pertinente e argomentato.</w:t>
      </w:r>
    </w:p>
    <w:p w:rsidR="00D356A9" w:rsidRPr="00D356A9" w:rsidRDefault="00D356A9" w:rsidP="00D356A9">
      <w:pPr>
        <w:spacing w:after="160" w:line="256" w:lineRule="auto"/>
        <w:jc w:val="both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Voto complessivo ottenuto sommando i punteggi riguardanti gli indicatori prescelti e dividendo per il numero degli indicatori utilizzati, arrotondando se necessario. </w:t>
      </w: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</w:p>
    <w:p w:rsidR="00D356A9" w:rsidRPr="00D356A9" w:rsidRDefault="00D356A9" w:rsidP="00D356A9">
      <w:pPr>
        <w:spacing w:after="160" w:line="256" w:lineRule="auto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Viareggio, 30 ottobre 2022</w:t>
      </w:r>
    </w:p>
    <w:p w:rsidR="00D356A9" w:rsidRPr="00D356A9" w:rsidRDefault="00D356A9" w:rsidP="00D356A9">
      <w:pPr>
        <w:spacing w:after="160" w:line="256" w:lineRule="auto"/>
        <w:ind w:left="6372" w:firstLine="708"/>
        <w:jc w:val="center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 xml:space="preserve"> Il Docente</w:t>
      </w:r>
    </w:p>
    <w:p w:rsidR="00D356A9" w:rsidRPr="00D356A9" w:rsidRDefault="00D356A9" w:rsidP="00D356A9">
      <w:pPr>
        <w:spacing w:after="160" w:line="256" w:lineRule="auto"/>
        <w:jc w:val="right"/>
        <w:rPr>
          <w:rFonts w:ascii="Garamond" w:eastAsia="Calibri" w:hAnsi="Garamond"/>
          <w:szCs w:val="24"/>
          <w:lang w:val="it-IT"/>
        </w:rPr>
      </w:pPr>
      <w:r w:rsidRPr="00D356A9">
        <w:rPr>
          <w:rFonts w:ascii="Garamond" w:eastAsia="Calibri" w:hAnsi="Garamond"/>
          <w:szCs w:val="24"/>
          <w:lang w:val="it-IT"/>
        </w:rPr>
        <w:t>Prof.ssa Cinzia Maini</w:t>
      </w:r>
    </w:p>
    <w:p w:rsidR="008460BA" w:rsidRPr="00D356A9" w:rsidRDefault="008460BA" w:rsidP="002467DA">
      <w:pPr>
        <w:rPr>
          <w:lang w:val="it-IT"/>
        </w:rPr>
      </w:pPr>
    </w:p>
    <w:sectPr w:rsidR="008460BA" w:rsidRPr="00D356A9" w:rsidSect="00276D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simoda Bold">
    <w:altName w:val="Quasimod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2CF45963"/>
    <w:multiLevelType w:val="hybridMultilevel"/>
    <w:tmpl w:val="D0EC76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E5BB5"/>
    <w:multiLevelType w:val="hybridMultilevel"/>
    <w:tmpl w:val="0758220C"/>
    <w:lvl w:ilvl="0" w:tplc="75EC5374">
      <w:start w:val="2001"/>
      <w:numFmt w:val="decimal"/>
      <w:lvlText w:val="%1"/>
      <w:lvlJc w:val="left"/>
      <w:pPr>
        <w:tabs>
          <w:tab w:val="num" w:pos="1950"/>
        </w:tabs>
        <w:ind w:left="1950" w:hanging="141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pStyle w:val="Titolo2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BA"/>
    <w:rsid w:val="000913F3"/>
    <w:rsid w:val="001326A6"/>
    <w:rsid w:val="001A67D4"/>
    <w:rsid w:val="001F3444"/>
    <w:rsid w:val="002467DA"/>
    <w:rsid w:val="002573BA"/>
    <w:rsid w:val="0027150F"/>
    <w:rsid w:val="00276D12"/>
    <w:rsid w:val="002F66E9"/>
    <w:rsid w:val="0030214C"/>
    <w:rsid w:val="0031348D"/>
    <w:rsid w:val="003D6474"/>
    <w:rsid w:val="004344E9"/>
    <w:rsid w:val="00464BBE"/>
    <w:rsid w:val="00476516"/>
    <w:rsid w:val="004B5AAC"/>
    <w:rsid w:val="004D326C"/>
    <w:rsid w:val="005335A0"/>
    <w:rsid w:val="005D36EF"/>
    <w:rsid w:val="00610B11"/>
    <w:rsid w:val="007004BA"/>
    <w:rsid w:val="007602E0"/>
    <w:rsid w:val="00787979"/>
    <w:rsid w:val="007954C6"/>
    <w:rsid w:val="008460BA"/>
    <w:rsid w:val="00877881"/>
    <w:rsid w:val="008A1F3E"/>
    <w:rsid w:val="009214EE"/>
    <w:rsid w:val="00963365"/>
    <w:rsid w:val="009A0D0B"/>
    <w:rsid w:val="009D49F3"/>
    <w:rsid w:val="00A70060"/>
    <w:rsid w:val="00A95A0F"/>
    <w:rsid w:val="00AD1F1D"/>
    <w:rsid w:val="00B149B6"/>
    <w:rsid w:val="00B457B8"/>
    <w:rsid w:val="00C13B8B"/>
    <w:rsid w:val="00C95340"/>
    <w:rsid w:val="00D242B2"/>
    <w:rsid w:val="00D356A9"/>
    <w:rsid w:val="00D47C47"/>
    <w:rsid w:val="00D817C7"/>
    <w:rsid w:val="00D92B45"/>
    <w:rsid w:val="00DD1868"/>
    <w:rsid w:val="00E57A3E"/>
    <w:rsid w:val="00EF3705"/>
    <w:rsid w:val="00F47316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9E44-E5D4-440D-ADC5-16FD3E17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73BA"/>
    <w:pPr>
      <w:spacing w:after="0" w:line="240" w:lineRule="auto"/>
    </w:pPr>
    <w:rPr>
      <w:rFonts w:ascii="Times" w:eastAsia="Times" w:hAnsi="Times" w:cs="Times New Roman"/>
      <w:sz w:val="24"/>
      <w:szCs w:val="20"/>
      <w:lang w:val="en-GB"/>
    </w:rPr>
  </w:style>
  <w:style w:type="paragraph" w:styleId="Titolo2">
    <w:name w:val="heading 2"/>
    <w:basedOn w:val="Normale"/>
    <w:next w:val="Normale"/>
    <w:link w:val="Titolo2Carattere"/>
    <w:qFormat/>
    <w:rsid w:val="00476516"/>
    <w:pPr>
      <w:keepNext/>
      <w:numPr>
        <w:ilvl w:val="1"/>
        <w:numId w:val="1"/>
      </w:numPr>
      <w:suppressAutoHyphens/>
      <w:spacing w:before="120"/>
      <w:ind w:left="1304" w:right="1304"/>
      <w:jc w:val="both"/>
      <w:outlineLvl w:val="1"/>
    </w:pPr>
    <w:rPr>
      <w:rFonts w:ascii="Courier New" w:eastAsia="Times New Roman" w:hAnsi="Courier New"/>
      <w:b/>
      <w:outline/>
      <w:color w:val="000000"/>
      <w:lang w:val="it-I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2573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Courier New" w:eastAsia="Times New Roman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2573BA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title1">
    <w:name w:val="title1"/>
    <w:basedOn w:val="Normale"/>
    <w:rsid w:val="002573BA"/>
    <w:rPr>
      <w:rFonts w:ascii="Times New Roman" w:eastAsia="Times New Roman" w:hAnsi="Times New Roman"/>
      <w:sz w:val="29"/>
      <w:szCs w:val="29"/>
      <w:lang w:val="it-IT" w:eastAsia="it-IT"/>
    </w:rPr>
  </w:style>
  <w:style w:type="paragraph" w:customStyle="1" w:styleId="desc2">
    <w:name w:val="desc2"/>
    <w:basedOn w:val="Normale"/>
    <w:rsid w:val="002573BA"/>
    <w:pPr>
      <w:spacing w:before="100" w:beforeAutospacing="1" w:after="100" w:afterAutospacing="1"/>
    </w:pPr>
    <w:rPr>
      <w:rFonts w:ascii="Times New Roman" w:eastAsia="Times New Roman" w:hAnsi="Times New Roman"/>
      <w:sz w:val="28"/>
      <w:szCs w:val="28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2573BA"/>
    <w:pPr>
      <w:spacing w:after="120" w:line="480" w:lineRule="auto"/>
      <w:ind w:left="283"/>
    </w:pPr>
    <w:rPr>
      <w:rFonts w:ascii="Times New Roman" w:eastAsia="Times New Roman" w:hAnsi="Times New Roman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573B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FF4AF3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val="en-GB" w:eastAsia="zh-CN"/>
    </w:rPr>
  </w:style>
  <w:style w:type="paragraph" w:customStyle="1" w:styleId="Default">
    <w:name w:val="Default"/>
    <w:rsid w:val="00476516"/>
    <w:pPr>
      <w:autoSpaceDE w:val="0"/>
      <w:autoSpaceDN w:val="0"/>
      <w:adjustRightInd w:val="0"/>
      <w:spacing w:after="0" w:line="240" w:lineRule="auto"/>
    </w:pPr>
    <w:rPr>
      <w:rFonts w:ascii="Quasimoda Bold" w:hAnsi="Quasimoda Bold" w:cs="Quasimoda Bold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476516"/>
    <w:rPr>
      <w:rFonts w:ascii="Courier New" w:eastAsia="Times New Roman" w:hAnsi="Courier New" w:cs="Times New Roman"/>
      <w:b/>
      <w:outline/>
      <w:color w:val="000000"/>
      <w:sz w:val="24"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035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392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8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2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6898">
                                  <w:marLeft w:val="3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004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Account Microsoft</cp:lastModifiedBy>
  <cp:revision>3</cp:revision>
  <dcterms:created xsi:type="dcterms:W3CDTF">2022-10-30T16:46:00Z</dcterms:created>
  <dcterms:modified xsi:type="dcterms:W3CDTF">2022-10-30T16:47:00Z</dcterms:modified>
</cp:coreProperties>
</file>