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9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79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18"/>
        <w:gridCol w:w="2987"/>
        <w:gridCol w:w="2902"/>
        <w:gridCol w:w="990"/>
      </w:tblGrid>
      <w:tr>
        <w:trPr>
          <w:trHeight w:val="270" w:hRule="atLeast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62" w:right="56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75"/>
                <w:kern w:val="0"/>
                <w:sz w:val="20"/>
                <w:szCs w:val="22"/>
                <w:lang w:eastAsia="en-US" w:bidi="ar-SA"/>
              </w:rPr>
              <w:t>N°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dell'audit/Ispezione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50" w:right="40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0"/>
                <w:kern w:val="0"/>
                <w:sz w:val="20"/>
                <w:szCs w:val="22"/>
                <w:lang w:eastAsia="en-US" w:bidi="ar-SA"/>
              </w:rPr>
              <w:t>N°</w:t>
            </w:r>
            <w:r>
              <w:rPr>
                <w:b/>
                <w:i/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0"/>
                <w:kern w:val="0"/>
                <w:sz w:val="20"/>
                <w:szCs w:val="22"/>
                <w:lang w:eastAsia="en-US" w:bidi="ar-SA"/>
              </w:rPr>
              <w:t>audit</w:t>
            </w:r>
            <w:r>
              <w:rPr>
                <w:b/>
                <w:i/>
                <w:spacing w:val="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0"/>
                <w:kern w:val="0"/>
                <w:sz w:val="20"/>
                <w:szCs w:val="22"/>
                <w:lang w:eastAsia="en-US" w:bidi="ar-SA"/>
              </w:rPr>
              <w:t>/ispezione</w:t>
            </w:r>
            <w:r>
              <w:rPr>
                <w:b/>
                <w:i/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0"/>
                <w:kern w:val="0"/>
                <w:sz w:val="20"/>
                <w:szCs w:val="22"/>
                <w:lang w:eastAsia="en-US" w:bidi="ar-SA"/>
              </w:rPr>
              <w:t>pianificati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8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Data/e</w:t>
            </w:r>
            <w:r>
              <w:rPr>
                <w:b/>
                <w:i/>
                <w:spacing w:val="-6"/>
                <w:w w:val="8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90"/>
                <w:kern w:val="0"/>
                <w:sz w:val="20"/>
                <w:szCs w:val="22"/>
                <w:lang w:eastAsia="en-US" w:bidi="ar-SA"/>
              </w:rPr>
              <w:t>dell'audit/Ispezione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50" w:right="37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4"/>
                <w:w w:val="95"/>
                <w:kern w:val="0"/>
                <w:sz w:val="20"/>
                <w:szCs w:val="22"/>
                <w:lang w:eastAsia="en-US" w:bidi="ar-SA"/>
              </w:rPr>
              <w:t>gg/u</w:t>
            </w:r>
          </w:p>
        </w:tc>
      </w:tr>
      <w:tr>
        <w:trPr>
          <w:trHeight w:val="549" w:hRule="atLeast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13" w:right="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3" w:before="0" w:after="0"/>
              <w:ind w:left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04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/0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9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/202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13" w:right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BodyText"/>
        <w:spacing w:before="41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799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19"/>
        <w:gridCol w:w="2985"/>
        <w:gridCol w:w="3895"/>
      </w:tblGrid>
      <w:tr>
        <w:trPr>
          <w:trHeight w:val="268" w:hRule="atLeast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2" w:right="59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Tipologia</w:t>
            </w:r>
            <w:r>
              <w:rPr>
                <w:b/>
                <w:i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i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audit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48" w:right="40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Norme</w:t>
            </w:r>
            <w:r>
              <w:rPr>
                <w:b/>
                <w:i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95"/>
                <w:kern w:val="0"/>
                <w:sz w:val="20"/>
                <w:szCs w:val="22"/>
                <w:lang w:eastAsia="en-US" w:bidi="ar-SA"/>
              </w:rPr>
              <w:t>Applicate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7" w:right="60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Aree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sottoposte</w:t>
            </w:r>
            <w:r>
              <w:rPr>
                <w:b/>
                <w:i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ad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audit</w:t>
            </w:r>
          </w:p>
        </w:tc>
      </w:tr>
      <w:tr>
        <w:trPr>
          <w:trHeight w:val="830" w:hRule="atLeast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5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62" w:righ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INTERNO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5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2"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UNI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ISO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9001:2015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1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3" w:before="0" w:after="0"/>
              <w:ind w:left="67" w:righ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eastAsia="en-US" w:bidi="ar-SA"/>
              </w:rPr>
              <w:t>TUTTE</w:t>
            </w:r>
          </w:p>
        </w:tc>
      </w:tr>
    </w:tbl>
    <w:p>
      <w:pPr>
        <w:pStyle w:val="BodyText"/>
        <w:spacing w:before="41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799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19"/>
        <w:gridCol w:w="2985"/>
        <w:gridCol w:w="3895"/>
      </w:tblGrid>
      <w:tr>
        <w:trPr>
          <w:trHeight w:val="270" w:hRule="atLeast"/>
        </w:trPr>
        <w:tc>
          <w:tcPr>
            <w:tcW w:w="9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38" w:before="12" w:after="0"/>
              <w:ind w:left="3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Documenti</w:t>
            </w:r>
            <w:r>
              <w:rPr>
                <w:b/>
                <w:i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5"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i/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Riferimento</w:t>
            </w:r>
          </w:p>
        </w:tc>
      </w:tr>
      <w:tr>
        <w:trPr>
          <w:trHeight w:val="268" w:hRule="atLeast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2" w:right="58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90"/>
                <w:kern w:val="0"/>
                <w:sz w:val="20"/>
                <w:szCs w:val="22"/>
                <w:lang w:eastAsia="en-US" w:bidi="ar-SA"/>
              </w:rPr>
              <w:t>Manuale</w:t>
            </w:r>
            <w:r>
              <w:rPr>
                <w:b/>
                <w:i/>
                <w:spacing w:val="-9"/>
                <w:w w:val="9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5"/>
                <w:kern w:val="0"/>
                <w:sz w:val="20"/>
                <w:szCs w:val="22"/>
                <w:lang w:eastAsia="en-US" w:bidi="ar-SA"/>
              </w:rPr>
              <w:t>SG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53" w:right="40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5"/>
                <w:kern w:val="0"/>
                <w:sz w:val="20"/>
                <w:szCs w:val="22"/>
                <w:lang w:eastAsia="en-US" w:bidi="ar-SA"/>
              </w:rPr>
              <w:t>PO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7" w:right="54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5"/>
                <w:kern w:val="0"/>
                <w:sz w:val="20"/>
                <w:szCs w:val="22"/>
                <w:lang w:eastAsia="en-US" w:bidi="ar-SA"/>
              </w:rPr>
              <w:t>MOD</w:t>
            </w:r>
          </w:p>
        </w:tc>
      </w:tr>
      <w:tr>
        <w:trPr>
          <w:trHeight w:val="551" w:hRule="atLeast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62" w:right="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REV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01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13" w:right="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REV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01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107"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REV</w:t>
            </w:r>
            <w:r>
              <w:rPr>
                <w:rFonts w:ascii="Times New Roman" w:hAnsi="Times New Roman"/>
                <w:spacing w:val="-5"/>
                <w:kern w:val="0"/>
                <w:sz w:val="22"/>
                <w:szCs w:val="22"/>
                <w:lang w:eastAsia="en-US" w:bidi="ar-SA"/>
              </w:rPr>
              <w:t xml:space="preserve"> 01</w:t>
            </w:r>
          </w:p>
        </w:tc>
      </w:tr>
    </w:tbl>
    <w:p>
      <w:pPr>
        <w:pStyle w:val="BodyText"/>
        <w:spacing w:before="16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49" wp14:anchorId="7FB6A15C">
                <wp:simplePos x="0" y="0"/>
                <wp:positionH relativeFrom="page">
                  <wp:posOffset>669290</wp:posOffset>
                </wp:positionH>
                <wp:positionV relativeFrom="paragraph">
                  <wp:posOffset>174625</wp:posOffset>
                </wp:positionV>
                <wp:extent cx="6228715" cy="363220"/>
                <wp:effectExtent l="3175" t="3175" r="0" b="3175"/>
                <wp:wrapTopAndBottom/>
                <wp:docPr id="1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720" cy="363240"/>
                          <a:chOff x="0" y="0"/>
                          <a:chExt cx="6228720" cy="363240"/>
                        </a:xfrm>
                      </wpg:grpSpPr>
                      <wps:wsp>
                        <wps:cNvPr id="2" name="Textbox 8"/>
                        <wps:cNvSpPr/>
                        <wps:spPr>
                          <a:xfrm>
                            <a:off x="1334880" y="0"/>
                            <a:ext cx="4893840" cy="3632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4" w:after="0"/>
                                <w:ind w:left="120"/>
                                <w:rPr>
                                  <w:rFonts w:ascii="Verdana" w:hAns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2"/>
                                  <w:sz w:val="20"/>
                                </w:rPr>
                                <w:t>NESSUNO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" name="Textbox 9"/>
                        <wps:cNvSpPr/>
                        <wps:spPr>
                          <a:xfrm>
                            <a:off x="0" y="0"/>
                            <a:ext cx="1334880" cy="3632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31" w:after="0"/>
                                <w:ind w:hanging="327" w:left="634" w:right="306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 xml:space="preserve">Processi esterni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90"/>
                                  <w:sz w:val="20"/>
                                </w:rPr>
                                <w:t>verificati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52.7pt;margin-top:13.75pt;width:490.45pt;height:28.6pt" coordorigin="1054,275" coordsize="9809,572">
                <v:rect id="shape_0" ID="Textbox 8" path="m0,0l-2147483645,0l-2147483645,-2147483646l0,-2147483646xe" stroked="t" o:allowincell="f" style="position:absolute;left:3156;top:275;width:7706;height:571;mso-wrap-style:square;v-text-anchor:top;mso-position-horizontal-relative:page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154" w:after="0"/>
                          <w:ind w:left="120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pacing w:val="-2"/>
                            <w:sz w:val="20"/>
                          </w:rPr>
                          <w:t>NESSUNO</w:t>
                        </w:r>
                      </w:p>
                    </w:txbxContent>
                  </v:textbox>
                  <w10:wrap type="topAndBottom"/>
                </v:rect>
                <v:rect id="shape_0" ID="Textbox 9" path="m0,0l-2147483645,0l-2147483645,-2147483646l0,-2147483646xe" fillcolor="#ccffcc" stroked="t" o:allowincell="f" style="position:absolute;left:1054;top:275;width:2101;height:571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31" w:after="0"/>
                          <w:ind w:hanging="327" w:left="634" w:right="306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 xml:space="preserve">Processi esterni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90"/>
                            <w:sz w:val="20"/>
                          </w:rPr>
                          <w:t>verificati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2" wp14:anchorId="285EB538">
                <wp:simplePos x="0" y="0"/>
                <wp:positionH relativeFrom="page">
                  <wp:posOffset>669290</wp:posOffset>
                </wp:positionH>
                <wp:positionV relativeFrom="paragraph">
                  <wp:posOffset>708025</wp:posOffset>
                </wp:positionV>
                <wp:extent cx="2292985" cy="184785"/>
                <wp:effectExtent l="3175" t="3810" r="0" b="2540"/>
                <wp:wrapTopAndBottom/>
                <wp:docPr id="4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840" cy="184680"/>
                          <a:chOff x="0" y="0"/>
                          <a:chExt cx="2292840" cy="184680"/>
                        </a:xfrm>
                      </wpg:grpSpPr>
                      <wps:wsp>
                        <wps:cNvPr id="5" name="Textbox 11"/>
                        <wps:cNvSpPr/>
                        <wps:spPr>
                          <a:xfrm>
                            <a:off x="666000" y="0"/>
                            <a:ext cx="1626840" cy="184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9" w:after="0"/>
                                <w:ind w:left="475"/>
                                <w:rPr>
                                  <w:highlight w:val="none"/>
                                  <w:shd w:fill="auto" w:val="clear"/>
                                </w:rPr>
                              </w:pPr>
                              <w:r>
                                <w:rPr>
                                  <w:sz w:val="20"/>
                                  <w:shd w:fill="auto" w:val="clear"/>
                                </w:rPr>
                                <w:t>Prof.</w:t>
                              </w:r>
                              <w:r>
                                <w:rPr>
                                  <w:spacing w:val="-5"/>
                                  <w:sz w:val="20"/>
                                  <w:shd w:fill="auto" w:val="clear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hd w:fill="auto" w:val="clear"/>
                                </w:rPr>
                                <w:t>Michele</w:t>
                              </w:r>
                              <w:r>
                                <w:rPr>
                                  <w:spacing w:val="-4"/>
                                  <w:sz w:val="20"/>
                                  <w:shd w:fill="auto" w:val="clear"/>
                                </w:rPr>
                                <w:t xml:space="preserve"> Sena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6" name="Textbox 12"/>
                        <wps:cNvSpPr/>
                        <wps:spPr>
                          <a:xfrm>
                            <a:off x="0" y="0"/>
                            <a:ext cx="66600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left="274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90"/>
                                  <w:sz w:val="20"/>
                                </w:rPr>
                                <w:t>RGAI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52.7pt;margin-top:55.75pt;width:180.55pt;height:14.55pt" coordorigin="1054,1115" coordsize="3611,291">
                <v:rect id="shape_0" ID="Textbox 11" path="m0,0l-2147483645,0l-2147483645,-2147483646l0,-2147483646xe" stroked="t" o:allowincell="f" style="position:absolute;left:2103;top:1115;width:2561;height:290;mso-wrap-style:square;v-text-anchor:top;mso-position-horizontal-relative:page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9" w:after="0"/>
                          <w:ind w:left="475"/>
                          <w:rPr>
                            <w:highlight w:val="none"/>
                            <w:shd w:fill="auto" w:val="clear"/>
                          </w:rPr>
                        </w:pPr>
                        <w:r>
                          <w:rPr>
                            <w:sz w:val="20"/>
                            <w:shd w:fill="auto" w:val="clear"/>
                          </w:rPr>
                          <w:t>Prof.</w:t>
                        </w:r>
                        <w:r>
                          <w:rPr>
                            <w:spacing w:val="-5"/>
                            <w:sz w:val="20"/>
                            <w:shd w:fill="auto" w:val="clear"/>
                          </w:rPr>
                          <w:t xml:space="preserve"> </w:t>
                        </w:r>
                        <w:r>
                          <w:rPr>
                            <w:sz w:val="20"/>
                            <w:shd w:fill="auto" w:val="clear"/>
                          </w:rPr>
                          <w:t>Michele</w:t>
                        </w:r>
                        <w:r>
                          <w:rPr>
                            <w:spacing w:val="-4"/>
                            <w:sz w:val="20"/>
                            <w:shd w:fill="auto" w:val="clear"/>
                          </w:rPr>
                          <w:t xml:space="preserve"> Sena</w:t>
                        </w:r>
                      </w:p>
                    </w:txbxContent>
                  </v:textbox>
                  <w10:wrap type="topAndBottom"/>
                </v:rect>
                <v:rect id="shape_0" ID="Textbox 12" path="m0,0l-2147483645,0l-2147483645,-2147483646l0,-2147483646xe" fillcolor="#ccffcc" stroked="t" o:allowincell="f" style="position:absolute;left:1054;top:1115;width:1048;height:290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left="274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90"/>
                            <w:sz w:val="20"/>
                          </w:rPr>
                          <w:t>RGAI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5" wp14:anchorId="3DFA4DEA">
                <wp:simplePos x="0" y="0"/>
                <wp:positionH relativeFrom="page">
                  <wp:posOffset>3383915</wp:posOffset>
                </wp:positionH>
                <wp:positionV relativeFrom="paragraph">
                  <wp:posOffset>704850</wp:posOffset>
                </wp:positionV>
                <wp:extent cx="3460115" cy="184785"/>
                <wp:effectExtent l="0" t="0" r="0" b="0"/>
                <wp:wrapTopAndBottom/>
                <wp:docPr id="7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9960" cy="184680"/>
                          <a:chOff x="0" y="0"/>
                          <a:chExt cx="3459960" cy="184680"/>
                        </a:xfrm>
                      </wpg:grpSpPr>
                      <wps:wsp>
                        <wps:cNvPr id="8" name="Graphic 14"/>
                        <wps:cNvSpPr/>
                        <wps:spPr>
                          <a:xfrm>
                            <a:off x="7560" y="7560"/>
                            <a:ext cx="1028880" cy="170640"/>
                          </a:xfrm>
                          <a:custGeom>
                            <a:avLst/>
                            <a:gdLst>
                              <a:gd name="textAreaLeft" fmla="*/ 0 w 583200"/>
                              <a:gd name="textAreaRight" fmla="*/ 583560 w 583200"/>
                              <a:gd name="textAreaTop" fmla="*/ 0 h 96840"/>
                              <a:gd name="textAreaBottom" fmla="*/ 9720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29335" h="170815">
                                <a:moveTo>
                                  <a:pt x="1029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7"/>
                                </a:lnTo>
                                <a:lnTo>
                                  <a:pt x="1029004" y="170687"/>
                                </a:lnTo>
                                <a:lnTo>
                                  <a:pt x="1029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5"/>
                        <wps:cNvSpPr/>
                        <wps:spPr>
                          <a:xfrm>
                            <a:off x="0" y="0"/>
                            <a:ext cx="3459960" cy="184680"/>
                          </a:xfrm>
                          <a:custGeom>
                            <a:avLst/>
                            <a:gdLst>
                              <a:gd name="textAreaLeft" fmla="*/ 0 w 1961640"/>
                              <a:gd name="textAreaRight" fmla="*/ 1962000 w 1961640"/>
                              <a:gd name="textAreaTop" fmla="*/ 0 h 104760"/>
                              <a:gd name="textAreaBottom" fmla="*/ 105120 h 104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60115" h="184785">
                                <a:moveTo>
                                  <a:pt x="12179" y="178320"/>
                                </a:moveTo>
                                <a:lnTo>
                                  <a:pt x="6096" y="178320"/>
                                </a:lnTo>
                                <a:lnTo>
                                  <a:pt x="0" y="178320"/>
                                </a:lnTo>
                                <a:lnTo>
                                  <a:pt x="0" y="184404"/>
                                </a:lnTo>
                                <a:lnTo>
                                  <a:pt x="6096" y="184404"/>
                                </a:lnTo>
                                <a:lnTo>
                                  <a:pt x="12179" y="184404"/>
                                </a:lnTo>
                                <a:lnTo>
                                  <a:pt x="12179" y="178320"/>
                                </a:lnTo>
                                <a:close/>
                              </a:path>
                              <a:path w="3460115" h="184785">
                                <a:moveTo>
                                  <a:pt x="1217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6096" y="6096"/>
                                </a:lnTo>
                                <a:lnTo>
                                  <a:pt x="12179" y="609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3460115" h="184785">
                                <a:moveTo>
                                  <a:pt x="1044181" y="178320"/>
                                </a:moveTo>
                                <a:lnTo>
                                  <a:pt x="1038098" y="178320"/>
                                </a:lnTo>
                                <a:lnTo>
                                  <a:pt x="1032052" y="178320"/>
                                </a:lnTo>
                                <a:lnTo>
                                  <a:pt x="12192" y="178320"/>
                                </a:lnTo>
                                <a:lnTo>
                                  <a:pt x="12192" y="184404"/>
                                </a:lnTo>
                                <a:lnTo>
                                  <a:pt x="1032002" y="184404"/>
                                </a:lnTo>
                                <a:lnTo>
                                  <a:pt x="1038098" y="184404"/>
                                </a:lnTo>
                                <a:lnTo>
                                  <a:pt x="1044181" y="184404"/>
                                </a:lnTo>
                                <a:lnTo>
                                  <a:pt x="1044181" y="178320"/>
                                </a:lnTo>
                                <a:close/>
                              </a:path>
                              <a:path w="3460115" h="184785">
                                <a:moveTo>
                                  <a:pt x="1044181" y="0"/>
                                </a:moveTo>
                                <a:lnTo>
                                  <a:pt x="1038098" y="0"/>
                                </a:lnTo>
                                <a:lnTo>
                                  <a:pt x="103205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6096"/>
                                </a:lnTo>
                                <a:lnTo>
                                  <a:pt x="1032002" y="6096"/>
                                </a:lnTo>
                                <a:lnTo>
                                  <a:pt x="1032002" y="178308"/>
                                </a:lnTo>
                                <a:lnTo>
                                  <a:pt x="1038098" y="178308"/>
                                </a:lnTo>
                                <a:lnTo>
                                  <a:pt x="1038098" y="6096"/>
                                </a:lnTo>
                                <a:lnTo>
                                  <a:pt x="1044181" y="6096"/>
                                </a:lnTo>
                                <a:lnTo>
                                  <a:pt x="1044181" y="0"/>
                                </a:lnTo>
                                <a:close/>
                              </a:path>
                              <a:path w="3460115" h="184785">
                                <a:moveTo>
                                  <a:pt x="2254554" y="178320"/>
                                </a:moveTo>
                                <a:lnTo>
                                  <a:pt x="1640078" y="178320"/>
                                </a:lnTo>
                                <a:lnTo>
                                  <a:pt x="1633982" y="178320"/>
                                </a:lnTo>
                                <a:lnTo>
                                  <a:pt x="1044194" y="178320"/>
                                </a:lnTo>
                                <a:lnTo>
                                  <a:pt x="1044194" y="184404"/>
                                </a:lnTo>
                                <a:lnTo>
                                  <a:pt x="1633982" y="184404"/>
                                </a:lnTo>
                                <a:lnTo>
                                  <a:pt x="1640078" y="184404"/>
                                </a:lnTo>
                                <a:lnTo>
                                  <a:pt x="2254554" y="184404"/>
                                </a:lnTo>
                                <a:lnTo>
                                  <a:pt x="2254554" y="178320"/>
                                </a:lnTo>
                                <a:close/>
                              </a:path>
                              <a:path w="3460115" h="184785">
                                <a:moveTo>
                                  <a:pt x="2254554" y="0"/>
                                </a:moveTo>
                                <a:lnTo>
                                  <a:pt x="1640078" y="0"/>
                                </a:lnTo>
                                <a:lnTo>
                                  <a:pt x="1633982" y="0"/>
                                </a:lnTo>
                                <a:lnTo>
                                  <a:pt x="1044194" y="0"/>
                                </a:lnTo>
                                <a:lnTo>
                                  <a:pt x="1044194" y="6096"/>
                                </a:lnTo>
                                <a:lnTo>
                                  <a:pt x="1633982" y="6096"/>
                                </a:lnTo>
                                <a:lnTo>
                                  <a:pt x="1640078" y="6096"/>
                                </a:lnTo>
                                <a:lnTo>
                                  <a:pt x="2254554" y="6096"/>
                                </a:lnTo>
                                <a:lnTo>
                                  <a:pt x="2254554" y="0"/>
                                </a:lnTo>
                                <a:close/>
                              </a:path>
                              <a:path w="3460115" h="184785">
                                <a:moveTo>
                                  <a:pt x="2260714" y="178320"/>
                                </a:moveTo>
                                <a:lnTo>
                                  <a:pt x="2254631" y="178320"/>
                                </a:lnTo>
                                <a:lnTo>
                                  <a:pt x="2254631" y="184404"/>
                                </a:lnTo>
                                <a:lnTo>
                                  <a:pt x="2260714" y="184404"/>
                                </a:lnTo>
                                <a:lnTo>
                                  <a:pt x="2260714" y="178320"/>
                                </a:lnTo>
                                <a:close/>
                              </a:path>
                              <a:path w="3460115" h="184785">
                                <a:moveTo>
                                  <a:pt x="2260714" y="0"/>
                                </a:moveTo>
                                <a:lnTo>
                                  <a:pt x="2254631" y="0"/>
                                </a:lnTo>
                                <a:lnTo>
                                  <a:pt x="2254631" y="6096"/>
                                </a:lnTo>
                                <a:lnTo>
                                  <a:pt x="2260714" y="6096"/>
                                </a:lnTo>
                                <a:lnTo>
                                  <a:pt x="2260714" y="0"/>
                                </a:lnTo>
                                <a:close/>
                              </a:path>
                              <a:path w="3460115" h="184785">
                                <a:moveTo>
                                  <a:pt x="3460102" y="178320"/>
                                </a:moveTo>
                                <a:lnTo>
                                  <a:pt x="3454019" y="178320"/>
                                </a:lnTo>
                                <a:lnTo>
                                  <a:pt x="2260727" y="178320"/>
                                </a:lnTo>
                                <a:lnTo>
                                  <a:pt x="2260727" y="184404"/>
                                </a:lnTo>
                                <a:lnTo>
                                  <a:pt x="3454019" y="184404"/>
                                </a:lnTo>
                                <a:lnTo>
                                  <a:pt x="3460102" y="184404"/>
                                </a:lnTo>
                                <a:lnTo>
                                  <a:pt x="3460102" y="178320"/>
                                </a:lnTo>
                                <a:close/>
                              </a:path>
                              <a:path w="3460115" h="184785">
                                <a:moveTo>
                                  <a:pt x="3460102" y="0"/>
                                </a:moveTo>
                                <a:lnTo>
                                  <a:pt x="3454019" y="0"/>
                                </a:lnTo>
                                <a:lnTo>
                                  <a:pt x="2260727" y="0"/>
                                </a:lnTo>
                                <a:lnTo>
                                  <a:pt x="2260727" y="6096"/>
                                </a:lnTo>
                                <a:lnTo>
                                  <a:pt x="3454019" y="6096"/>
                                </a:lnTo>
                                <a:lnTo>
                                  <a:pt x="3454019" y="178308"/>
                                </a:lnTo>
                                <a:lnTo>
                                  <a:pt x="3460102" y="178308"/>
                                </a:lnTo>
                                <a:lnTo>
                                  <a:pt x="3460102" y="6096"/>
                                </a:lnTo>
                                <a:lnTo>
                                  <a:pt x="346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266.45pt;margin-top:55.5pt;width:272.45pt;height:14.55pt" coordorigin="5329,1110" coordsize="5449,291"/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6" wp14:anchorId="01A21722">
                <wp:simplePos x="0" y="0"/>
                <wp:positionH relativeFrom="page">
                  <wp:posOffset>669290</wp:posOffset>
                </wp:positionH>
                <wp:positionV relativeFrom="paragraph">
                  <wp:posOffset>1061720</wp:posOffset>
                </wp:positionV>
                <wp:extent cx="2292985" cy="183515"/>
                <wp:effectExtent l="3175" t="1270" r="0" b="0"/>
                <wp:wrapTopAndBottom/>
                <wp:docPr id="10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840" cy="183600"/>
                          <a:chOff x="0" y="0"/>
                          <a:chExt cx="2292840" cy="183600"/>
                        </a:xfrm>
                      </wpg:grpSpPr>
                      <wps:wsp>
                        <wps:cNvPr id="11" name="Graphic 17"/>
                        <wps:cNvSpPr/>
                        <wps:spPr>
                          <a:xfrm>
                            <a:off x="663120" y="0"/>
                            <a:ext cx="1630080" cy="183600"/>
                          </a:xfrm>
                          <a:custGeom>
                            <a:avLst/>
                            <a:gdLst>
                              <a:gd name="textAreaLeft" fmla="*/ 0 w 924120"/>
                              <a:gd name="textAreaRight" fmla="*/ 924480 w 924120"/>
                              <a:gd name="textAreaTop" fmla="*/ 0 h 104040"/>
                              <a:gd name="textAreaBottom" fmla="*/ 104400 h 10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28139" h="183515">
                                <a:moveTo>
                                  <a:pt x="1192072" y="0"/>
                                </a:moveTo>
                                <a:lnTo>
                                  <a:pt x="1192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77038"/>
                                </a:lnTo>
                                <a:lnTo>
                                  <a:pt x="0" y="183134"/>
                                </a:lnTo>
                                <a:lnTo>
                                  <a:pt x="6096" y="183134"/>
                                </a:lnTo>
                                <a:lnTo>
                                  <a:pt x="12192" y="183134"/>
                                </a:lnTo>
                                <a:lnTo>
                                  <a:pt x="672084" y="183134"/>
                                </a:lnTo>
                                <a:lnTo>
                                  <a:pt x="678180" y="183134"/>
                                </a:lnTo>
                                <a:lnTo>
                                  <a:pt x="1192072" y="183134"/>
                                </a:lnTo>
                                <a:lnTo>
                                  <a:pt x="1192072" y="177038"/>
                                </a:lnTo>
                                <a:lnTo>
                                  <a:pt x="678180" y="177038"/>
                                </a:lnTo>
                                <a:lnTo>
                                  <a:pt x="672084" y="177038"/>
                                </a:lnTo>
                                <a:lnTo>
                                  <a:pt x="12192" y="177038"/>
                                </a:lnTo>
                                <a:lnTo>
                                  <a:pt x="6096" y="177038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672084" y="6096"/>
                                </a:lnTo>
                                <a:lnTo>
                                  <a:pt x="678180" y="6096"/>
                                </a:lnTo>
                                <a:lnTo>
                                  <a:pt x="1192072" y="6096"/>
                                </a:lnTo>
                                <a:lnTo>
                                  <a:pt x="1192072" y="0"/>
                                </a:lnTo>
                                <a:close/>
                              </a:path>
                              <a:path w="1628139" h="183515">
                                <a:moveTo>
                                  <a:pt x="1628013" y="0"/>
                                </a:moveTo>
                                <a:lnTo>
                                  <a:pt x="1621917" y="0"/>
                                </a:lnTo>
                                <a:lnTo>
                                  <a:pt x="1198245" y="0"/>
                                </a:lnTo>
                                <a:lnTo>
                                  <a:pt x="1192149" y="0"/>
                                </a:lnTo>
                                <a:lnTo>
                                  <a:pt x="1192149" y="6096"/>
                                </a:lnTo>
                                <a:lnTo>
                                  <a:pt x="1198245" y="6096"/>
                                </a:lnTo>
                                <a:lnTo>
                                  <a:pt x="1621917" y="6096"/>
                                </a:lnTo>
                                <a:lnTo>
                                  <a:pt x="1621917" y="177038"/>
                                </a:lnTo>
                                <a:lnTo>
                                  <a:pt x="1198245" y="177038"/>
                                </a:lnTo>
                                <a:lnTo>
                                  <a:pt x="1192149" y="177038"/>
                                </a:lnTo>
                                <a:lnTo>
                                  <a:pt x="1192149" y="183134"/>
                                </a:lnTo>
                                <a:lnTo>
                                  <a:pt x="1198245" y="183134"/>
                                </a:lnTo>
                                <a:lnTo>
                                  <a:pt x="1621917" y="183134"/>
                                </a:lnTo>
                                <a:lnTo>
                                  <a:pt x="1628013" y="183134"/>
                                </a:lnTo>
                                <a:lnTo>
                                  <a:pt x="1628013" y="177038"/>
                                </a:lnTo>
                                <a:lnTo>
                                  <a:pt x="1628013" y="6096"/>
                                </a:lnTo>
                                <a:lnTo>
                                  <a:pt x="1628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Textbox 18"/>
                        <wps:cNvSpPr/>
                        <wps:spPr>
                          <a:xfrm>
                            <a:off x="0" y="3240"/>
                            <a:ext cx="665640" cy="17712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2" w:after="0"/>
                                <w:ind w:right="2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5"/>
                                  <w:w w:val="85"/>
                                  <w:sz w:val="20"/>
                                </w:rPr>
                                <w:t>AI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52.7pt;margin-top:83.6pt;width:180.55pt;height:14.45pt" coordorigin="1054,1672" coordsize="3611,289">
                <v:rect id="shape_0" ID="Textbox 18" path="m0,0l-2147483645,0l-2147483645,-2147483646l0,-2147483646xe" fillcolor="#ccffcc" stroked="t" o:allowincell="f" style="position:absolute;left:1054;top:1677;width:1047;height:278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12" w:after="0"/>
                          <w:ind w:right="2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5"/>
                            <w:w w:val="85"/>
                            <w:sz w:val="20"/>
                          </w:rPr>
                          <w:t>AI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58" wp14:anchorId="335769EB">
                <wp:simplePos x="0" y="0"/>
                <wp:positionH relativeFrom="page">
                  <wp:posOffset>3383915</wp:posOffset>
                </wp:positionH>
                <wp:positionV relativeFrom="paragraph">
                  <wp:posOffset>1061720</wp:posOffset>
                </wp:positionV>
                <wp:extent cx="3460115" cy="183515"/>
                <wp:effectExtent l="0" t="1270" r="0" b="0"/>
                <wp:wrapTopAndBottom/>
                <wp:docPr id="13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9960" cy="183600"/>
                          <a:chOff x="0" y="0"/>
                          <a:chExt cx="3459960" cy="183600"/>
                        </a:xfrm>
                      </wpg:grpSpPr>
                      <wps:wsp>
                        <wps:cNvPr id="14" name="Graphic 20"/>
                        <wps:cNvSpPr/>
                        <wps:spPr>
                          <a:xfrm>
                            <a:off x="7560" y="5760"/>
                            <a:ext cx="1028880" cy="171360"/>
                          </a:xfrm>
                          <a:custGeom>
                            <a:avLst/>
                            <a:gdLst>
                              <a:gd name="textAreaLeft" fmla="*/ 0 w 583200"/>
                              <a:gd name="textAreaRight" fmla="*/ 583560 w 583200"/>
                              <a:gd name="textAreaTop" fmla="*/ 0 h 97200"/>
                              <a:gd name="textAreaBottom" fmla="*/ 9756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29335" h="171450">
                                <a:moveTo>
                                  <a:pt x="1029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92"/>
                                </a:lnTo>
                                <a:lnTo>
                                  <a:pt x="1029004" y="170992"/>
                                </a:lnTo>
                                <a:lnTo>
                                  <a:pt x="1029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21"/>
                        <wps:cNvSpPr/>
                        <wps:spPr>
                          <a:xfrm>
                            <a:off x="0" y="0"/>
                            <a:ext cx="3459960" cy="183600"/>
                          </a:xfrm>
                          <a:custGeom>
                            <a:avLst/>
                            <a:gdLst>
                              <a:gd name="textAreaLeft" fmla="*/ 0 w 1961640"/>
                              <a:gd name="textAreaRight" fmla="*/ 1962000 w 1961640"/>
                              <a:gd name="textAreaTop" fmla="*/ 0 h 104040"/>
                              <a:gd name="textAreaBottom" fmla="*/ 104400 h 10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60115" h="183515">
                                <a:moveTo>
                                  <a:pt x="1217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77038"/>
                                </a:lnTo>
                                <a:lnTo>
                                  <a:pt x="0" y="183134"/>
                                </a:lnTo>
                                <a:lnTo>
                                  <a:pt x="6096" y="183134"/>
                                </a:lnTo>
                                <a:lnTo>
                                  <a:pt x="12179" y="183134"/>
                                </a:lnTo>
                                <a:lnTo>
                                  <a:pt x="12179" y="177038"/>
                                </a:lnTo>
                                <a:lnTo>
                                  <a:pt x="6096" y="177038"/>
                                </a:lnTo>
                                <a:lnTo>
                                  <a:pt x="6096" y="6096"/>
                                </a:lnTo>
                                <a:lnTo>
                                  <a:pt x="12179" y="609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3460115" h="183515">
                                <a:moveTo>
                                  <a:pt x="1044181" y="0"/>
                                </a:moveTo>
                                <a:lnTo>
                                  <a:pt x="1038098" y="0"/>
                                </a:lnTo>
                                <a:lnTo>
                                  <a:pt x="103205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6096"/>
                                </a:lnTo>
                                <a:lnTo>
                                  <a:pt x="1032002" y="6096"/>
                                </a:lnTo>
                                <a:lnTo>
                                  <a:pt x="1032002" y="177038"/>
                                </a:lnTo>
                                <a:lnTo>
                                  <a:pt x="12192" y="177038"/>
                                </a:lnTo>
                                <a:lnTo>
                                  <a:pt x="12192" y="183134"/>
                                </a:lnTo>
                                <a:lnTo>
                                  <a:pt x="1032002" y="183134"/>
                                </a:lnTo>
                                <a:lnTo>
                                  <a:pt x="1038098" y="183134"/>
                                </a:lnTo>
                                <a:lnTo>
                                  <a:pt x="1044181" y="183134"/>
                                </a:lnTo>
                                <a:lnTo>
                                  <a:pt x="1044181" y="177038"/>
                                </a:lnTo>
                                <a:lnTo>
                                  <a:pt x="1038098" y="177038"/>
                                </a:lnTo>
                                <a:lnTo>
                                  <a:pt x="1038098" y="6096"/>
                                </a:lnTo>
                                <a:lnTo>
                                  <a:pt x="1044181" y="6096"/>
                                </a:lnTo>
                                <a:lnTo>
                                  <a:pt x="1044181" y="0"/>
                                </a:lnTo>
                                <a:close/>
                              </a:path>
                              <a:path w="3460115" h="183515">
                                <a:moveTo>
                                  <a:pt x="2254554" y="177038"/>
                                </a:moveTo>
                                <a:lnTo>
                                  <a:pt x="1640078" y="177038"/>
                                </a:lnTo>
                                <a:lnTo>
                                  <a:pt x="1633982" y="177038"/>
                                </a:lnTo>
                                <a:lnTo>
                                  <a:pt x="1044194" y="177038"/>
                                </a:lnTo>
                                <a:lnTo>
                                  <a:pt x="1044194" y="183134"/>
                                </a:lnTo>
                                <a:lnTo>
                                  <a:pt x="1633982" y="183134"/>
                                </a:lnTo>
                                <a:lnTo>
                                  <a:pt x="1640078" y="183134"/>
                                </a:lnTo>
                                <a:lnTo>
                                  <a:pt x="2254554" y="183134"/>
                                </a:lnTo>
                                <a:lnTo>
                                  <a:pt x="2254554" y="177038"/>
                                </a:lnTo>
                                <a:close/>
                              </a:path>
                              <a:path w="3460115" h="183515">
                                <a:moveTo>
                                  <a:pt x="2254554" y="0"/>
                                </a:moveTo>
                                <a:lnTo>
                                  <a:pt x="1640078" y="0"/>
                                </a:lnTo>
                                <a:lnTo>
                                  <a:pt x="1633982" y="0"/>
                                </a:lnTo>
                                <a:lnTo>
                                  <a:pt x="1044194" y="0"/>
                                </a:lnTo>
                                <a:lnTo>
                                  <a:pt x="1044194" y="6096"/>
                                </a:lnTo>
                                <a:lnTo>
                                  <a:pt x="1633982" y="6096"/>
                                </a:lnTo>
                                <a:lnTo>
                                  <a:pt x="1640078" y="6096"/>
                                </a:lnTo>
                                <a:lnTo>
                                  <a:pt x="2254554" y="6096"/>
                                </a:lnTo>
                                <a:lnTo>
                                  <a:pt x="2254554" y="0"/>
                                </a:lnTo>
                                <a:close/>
                              </a:path>
                              <a:path w="3460115" h="183515">
                                <a:moveTo>
                                  <a:pt x="2260714" y="177038"/>
                                </a:moveTo>
                                <a:lnTo>
                                  <a:pt x="2254631" y="177038"/>
                                </a:lnTo>
                                <a:lnTo>
                                  <a:pt x="2254631" y="183134"/>
                                </a:lnTo>
                                <a:lnTo>
                                  <a:pt x="2260714" y="183134"/>
                                </a:lnTo>
                                <a:lnTo>
                                  <a:pt x="2260714" y="177038"/>
                                </a:lnTo>
                                <a:close/>
                              </a:path>
                              <a:path w="3460115" h="183515">
                                <a:moveTo>
                                  <a:pt x="2260714" y="0"/>
                                </a:moveTo>
                                <a:lnTo>
                                  <a:pt x="2254631" y="0"/>
                                </a:lnTo>
                                <a:lnTo>
                                  <a:pt x="2254631" y="6096"/>
                                </a:lnTo>
                                <a:lnTo>
                                  <a:pt x="2260714" y="6096"/>
                                </a:lnTo>
                                <a:lnTo>
                                  <a:pt x="2260714" y="0"/>
                                </a:lnTo>
                                <a:close/>
                              </a:path>
                              <a:path w="3460115" h="183515">
                                <a:moveTo>
                                  <a:pt x="3460102" y="0"/>
                                </a:moveTo>
                                <a:lnTo>
                                  <a:pt x="3454019" y="0"/>
                                </a:lnTo>
                                <a:lnTo>
                                  <a:pt x="2260727" y="0"/>
                                </a:lnTo>
                                <a:lnTo>
                                  <a:pt x="2260727" y="6096"/>
                                </a:lnTo>
                                <a:lnTo>
                                  <a:pt x="3454019" y="6096"/>
                                </a:lnTo>
                                <a:lnTo>
                                  <a:pt x="3454019" y="177038"/>
                                </a:lnTo>
                                <a:lnTo>
                                  <a:pt x="2260727" y="177038"/>
                                </a:lnTo>
                                <a:lnTo>
                                  <a:pt x="2260727" y="183134"/>
                                </a:lnTo>
                                <a:lnTo>
                                  <a:pt x="3454019" y="183134"/>
                                </a:lnTo>
                                <a:lnTo>
                                  <a:pt x="3460102" y="183134"/>
                                </a:lnTo>
                                <a:lnTo>
                                  <a:pt x="3460102" y="177038"/>
                                </a:lnTo>
                                <a:lnTo>
                                  <a:pt x="3460102" y="6096"/>
                                </a:lnTo>
                                <a:lnTo>
                                  <a:pt x="346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266.45pt;margin-top:83.6pt;width:272.45pt;height:14.45pt" coordorigin="5329,1672" coordsize="5449,289"/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9" wp14:anchorId="4D8243ED">
                <wp:simplePos x="0" y="0"/>
                <wp:positionH relativeFrom="page">
                  <wp:posOffset>668655</wp:posOffset>
                </wp:positionH>
                <wp:positionV relativeFrom="paragraph">
                  <wp:posOffset>1419860</wp:posOffset>
                </wp:positionV>
                <wp:extent cx="6223000" cy="178435"/>
                <wp:effectExtent l="0" t="3810" r="0" b="2540"/>
                <wp:wrapTopAndBottom/>
                <wp:docPr id="16" name="Text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960" cy="1785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7" w:after="0"/>
                              <w:ind w:left="1" w:right="2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0"/>
                              </w:rPr>
                              <w:t>Intervistati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2" path="m0,0l-2147483645,0l-2147483645,-2147483646l0,-2147483646xe" fillcolor="#ccffcc" stroked="t" o:allowincell="f" style="position:absolute;margin-left:52.65pt;margin-top:111.8pt;width:489.95pt;height:14pt;mso-wrap-style:square;v-text-anchor:top;mso-position-horizontal-relative:page" wp14:anchorId="4D8243ED">
                <v:fill o:detectmouseclick="t" type="solid" color2="#330033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7" w:after="0"/>
                        <w:ind w:left="1" w:right="2"/>
                        <w:jc w:val="center"/>
                        <w:rPr>
                          <w:rFonts w:ascii="Verdana" w:hAnsi="Verdana"/>
                          <w:b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2"/>
                          <w:w w:val="85"/>
                          <w:sz w:val="20"/>
                        </w:rPr>
                        <w:t>Intervistati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4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7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7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44" w:after="0"/>
        <w:rPr>
          <w:sz w:val="20"/>
        </w:rPr>
      </w:pPr>
      <w:r>
        <w:rPr>
          <w:sz w:val="20"/>
        </w:rPr>
      </w:r>
    </w:p>
    <w:p>
      <w:pPr>
        <w:pStyle w:val="Normal"/>
        <w:ind w:left="183"/>
        <w:rPr>
          <w:sz w:val="20"/>
        </w:rPr>
      </w:pPr>
      <w:r>
        <w:rPr>
          <w:spacing w:val="4"/>
          <w:sz w:val="20"/>
        </w:rPr>
        <w:t xml:space="preserve">DS </w:t>
      </w:r>
    </w:p>
    <w:p>
      <w:pPr>
        <w:pStyle w:val="Normal"/>
        <w:ind w:left="183"/>
        <w:rPr>
          <w:sz w:val="20"/>
        </w:rPr>
      </w:pPr>
      <w:r>
        <w:rPr>
          <w:spacing w:val="11"/>
          <w:sz w:val="20"/>
        </w:rPr>
        <w:t>RSGQ</w:t>
      </w:r>
    </w:p>
    <w:p>
      <w:pPr>
        <w:pStyle w:val="Normal"/>
        <w:ind w:left="183"/>
        <w:rPr>
          <w:sz w:val="20"/>
        </w:rPr>
      </w:pPr>
      <w:r>
        <w:rPr>
          <w:spacing w:val="11"/>
          <w:sz w:val="20"/>
        </w:rPr>
        <w:t>Commissione qualità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7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1" wp14:anchorId="2E6D9FEE">
                <wp:simplePos x="0" y="0"/>
                <wp:positionH relativeFrom="page">
                  <wp:posOffset>668655</wp:posOffset>
                </wp:positionH>
                <wp:positionV relativeFrom="paragraph">
                  <wp:posOffset>302260</wp:posOffset>
                </wp:positionV>
                <wp:extent cx="6223000" cy="177165"/>
                <wp:effectExtent l="0" t="3810" r="0" b="2540"/>
                <wp:wrapTopAndBottom/>
                <wp:docPr id="17" name="Text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960" cy="1771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right="2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2"/>
                                <w:w w:val="85"/>
                                <w:sz w:val="20"/>
                              </w:rPr>
                              <w:t>all'audit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3" path="m0,0l-2147483645,0l-2147483645,-2147483646l0,-2147483646xe" fillcolor="#ccffcc" stroked="t" o:allowincell="f" style="position:absolute;margin-left:52.65pt;margin-top:23.8pt;width:489.95pt;height:13.9pt;mso-wrap-style:square;v-text-anchor:top;mso-position-horizontal-relative:page" wp14:anchorId="2E6D9FEE">
                <v:fill o:detectmouseclick="t" type="solid" color2="#330033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right="2"/>
                        <w:jc w:val="center"/>
                        <w:rPr>
                          <w:rFonts w:ascii="Verdana" w:hAnsi="Verdana"/>
                          <w:b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2"/>
                          <w:w w:val="85"/>
                          <w:sz w:val="20"/>
                        </w:rPr>
                        <w:t>Note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2"/>
                          <w:w w:val="85"/>
                          <w:sz w:val="20"/>
                        </w:rPr>
                        <w:t>relative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2"/>
                          <w:w w:val="85"/>
                          <w:sz w:val="20"/>
                        </w:rPr>
                        <w:t>all'audit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 wp14:anchorId="2E6F9891">
                <wp:simplePos x="0" y="0"/>
                <wp:positionH relativeFrom="page">
                  <wp:posOffset>668655</wp:posOffset>
                </wp:positionH>
                <wp:positionV relativeFrom="paragraph">
                  <wp:posOffset>657225</wp:posOffset>
                </wp:positionV>
                <wp:extent cx="6223000" cy="1228725"/>
                <wp:effectExtent l="0" t="3810" r="0" b="2540"/>
                <wp:wrapTopAndBottom/>
                <wp:docPr id="18" name="Text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960" cy="12286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5" w:after="0"/>
                              <w:ind w:left="127"/>
                              <w:rPr/>
                            </w:pPr>
                            <w:r>
                              <w:rPr/>
                              <w:t>È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stato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controllato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l’anno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scolastico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202</w:t>
                            </w:r>
                            <w:r>
                              <w:rPr/>
                              <w:t>4</w:t>
                            </w:r>
                            <w:r>
                              <w:rPr/>
                              <w:t>/2</w:t>
                            </w:r>
                            <w:r>
                              <w:rPr/>
                              <w:t>5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dove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era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4" path="m0,0l-2147483645,0l-2147483645,-2147483646l0,-2147483646xe" stroked="t" o:allowincell="f" style="position:absolute;margin-left:52.65pt;margin-top:51.75pt;width:489.95pt;height:96.7pt;mso-wrap-style:square;v-text-anchor:top;mso-position-horizontal-relative:page" wp14:anchorId="2E6F9891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BodyText"/>
                        <w:spacing w:before="15" w:after="0"/>
                        <w:ind w:left="127"/>
                        <w:rPr/>
                      </w:pPr>
                      <w:r>
                        <w:rPr/>
                        <w:t>È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stato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controllato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l’anno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scolastico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202</w:t>
                      </w:r>
                      <w:r>
                        <w:rPr/>
                        <w:t>4</w:t>
                      </w:r>
                      <w:r>
                        <w:rPr/>
                        <w:t>/2</w:t>
                      </w:r>
                      <w:r>
                        <w:rPr/>
                        <w:t>5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dove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era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qualità.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1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5" wp14:anchorId="5659D9D6">
                <wp:simplePos x="0" y="0"/>
                <wp:positionH relativeFrom="page">
                  <wp:posOffset>668655</wp:posOffset>
                </wp:positionH>
                <wp:positionV relativeFrom="paragraph">
                  <wp:posOffset>202565</wp:posOffset>
                </wp:positionV>
                <wp:extent cx="6172200" cy="179070"/>
                <wp:effectExtent l="0" t="3175" r="0" b="3175"/>
                <wp:wrapTopAndBottom/>
                <wp:docPr id="19" name="Text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789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5" w:after="0"/>
                              <w:ind w:right="2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w w:val="80"/>
                                <w:sz w:val="20"/>
                              </w:rPr>
                              <w:t>Riepilogo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w w:val="80"/>
                                <w:sz w:val="20"/>
                              </w:rPr>
                              <w:t>rilievi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2"/>
                                <w:w w:val="80"/>
                                <w:sz w:val="20"/>
                              </w:rPr>
                              <w:t>emersi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5" path="m0,0l-2147483645,0l-2147483645,-2147483646l0,-2147483646xe" fillcolor="#ccffcc" stroked="t" o:allowincell="f" style="position:absolute;margin-left:52.65pt;margin-top:15.95pt;width:485.95pt;height:14.05pt;mso-wrap-style:square;v-text-anchor:top;mso-position-horizontal-relative:page" wp14:anchorId="5659D9D6">
                <v:fill o:detectmouseclick="t" type="solid" color2="#330033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5" w:after="0"/>
                        <w:ind w:right="2"/>
                        <w:jc w:val="center"/>
                        <w:rPr>
                          <w:rFonts w:ascii="Verdana" w:hAnsi="Verdana"/>
                          <w:b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w w:val="80"/>
                          <w:sz w:val="20"/>
                        </w:rPr>
                        <w:t>Riepilogo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w w:val="80"/>
                          <w:sz w:val="20"/>
                        </w:rPr>
                        <w:t>rilievi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2"/>
                          <w:w w:val="80"/>
                          <w:sz w:val="20"/>
                        </w:rPr>
                        <w:t>emersi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0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719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18"/>
        <w:gridCol w:w="3683"/>
        <w:gridCol w:w="3118"/>
      </w:tblGrid>
      <w:tr>
        <w:trPr>
          <w:trHeight w:val="268" w:hRule="atLeast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2" w:right="53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8"/>
                <w:kern w:val="0"/>
                <w:sz w:val="20"/>
                <w:szCs w:val="22"/>
                <w:lang w:eastAsia="en-US" w:bidi="ar-SA"/>
              </w:rPr>
              <w:t>NC</w:t>
            </w:r>
            <w:r>
              <w:rPr>
                <w:b/>
                <w:i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Gravi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11" w:right="2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8"/>
                <w:kern w:val="0"/>
                <w:sz w:val="20"/>
                <w:szCs w:val="22"/>
                <w:lang w:eastAsia="en-US" w:bidi="ar-SA"/>
              </w:rPr>
              <w:t>NC</w:t>
            </w:r>
            <w:r>
              <w:rPr>
                <w:b/>
                <w:i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Minori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67" w:right="53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2"/>
                <w:w w:val="95"/>
                <w:kern w:val="0"/>
                <w:sz w:val="20"/>
                <w:szCs w:val="22"/>
                <w:lang w:eastAsia="en-US" w:bidi="ar-SA"/>
              </w:rPr>
              <w:t>Osservazioni</w:t>
            </w:r>
          </w:p>
        </w:tc>
      </w:tr>
      <w:tr>
        <w:trPr>
          <w:trHeight w:val="270" w:hRule="atLeast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5" w:before="15" w:after="0"/>
              <w:ind w:left="62" w:right="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kern w:val="0"/>
                <w:sz w:val="20"/>
                <w:szCs w:val="22"/>
                <w:lang w:eastAsia="en-US" w:bidi="ar-SA"/>
              </w:rPr>
              <w:t>Nessuna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5" w:before="15" w:after="0"/>
              <w:ind w:left="1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5" w:before="15" w:after="0"/>
              <w:ind w:left="6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kern w:val="0"/>
                <w:sz w:val="20"/>
                <w:szCs w:val="22"/>
                <w:lang w:eastAsia="en-US" w:bidi="ar-SA"/>
              </w:rPr>
              <w:t>Nessuna</w:t>
            </w:r>
          </w:p>
        </w:tc>
      </w:tr>
    </w:tbl>
    <w:p>
      <w:pPr>
        <w:pStyle w:val="BodyText"/>
        <w:spacing w:before="8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7" wp14:anchorId="2E78A168">
                <wp:simplePos x="0" y="0"/>
                <wp:positionH relativeFrom="page">
                  <wp:posOffset>668655</wp:posOffset>
                </wp:positionH>
                <wp:positionV relativeFrom="paragraph">
                  <wp:posOffset>215265</wp:posOffset>
                </wp:positionV>
                <wp:extent cx="6327775" cy="178435"/>
                <wp:effectExtent l="0" t="3810" r="0" b="2540"/>
                <wp:wrapTopAndBottom/>
                <wp:docPr id="20" name="Text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7720" cy="1785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7" w:after="0"/>
                              <w:ind w:right="2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w w:val="85"/>
                                <w:sz w:val="20"/>
                              </w:rPr>
                              <w:t>Relazione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3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w w:val="8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/>
                                <w:spacing w:val="-4"/>
                                <w:w w:val="85"/>
                                <w:sz w:val="20"/>
                              </w:rPr>
                              <w:t>Audit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6" path="m0,0l-2147483645,0l-2147483645,-2147483646l0,-2147483646xe" fillcolor="#ccffcc" stroked="t" o:allowincell="f" style="position:absolute;margin-left:52.65pt;margin-top:16.95pt;width:498.2pt;height:14pt;mso-wrap-style:square;v-text-anchor:top;mso-position-horizontal-relative:page" wp14:anchorId="2E78A168">
                <v:fill o:detectmouseclick="t" type="solid" color2="#330033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7" w:after="0"/>
                        <w:ind w:right="2"/>
                        <w:jc w:val="center"/>
                        <w:rPr>
                          <w:rFonts w:ascii="Verdana" w:hAnsi="Verdana"/>
                          <w:b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w w:val="85"/>
                          <w:sz w:val="20"/>
                        </w:rPr>
                        <w:t>Relazione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3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w w:val="85"/>
                          <w:sz w:val="20"/>
                        </w:rPr>
                        <w:t>di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/>
                          <w:spacing w:val="-4"/>
                          <w:w w:val="85"/>
                          <w:sz w:val="20"/>
                        </w:rPr>
                        <w:t>Audit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69" wp14:anchorId="53B50D67">
                <wp:simplePos x="0" y="0"/>
                <wp:positionH relativeFrom="page">
                  <wp:posOffset>669290</wp:posOffset>
                </wp:positionH>
                <wp:positionV relativeFrom="paragraph">
                  <wp:posOffset>572135</wp:posOffset>
                </wp:positionV>
                <wp:extent cx="6334125" cy="182880"/>
                <wp:effectExtent l="3175" t="3175" r="0" b="3175"/>
                <wp:wrapTopAndBottom/>
                <wp:docPr id="21" name="Group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182880"/>
                          <a:chOff x="0" y="0"/>
                          <a:chExt cx="6334200" cy="182880"/>
                        </a:xfrm>
                      </wpg:grpSpPr>
                      <wps:wsp>
                        <wps:cNvPr id="22" name="Textbox 28"/>
                        <wps:cNvSpPr/>
                        <wps:spPr>
                          <a:xfrm>
                            <a:off x="680040" y="0"/>
                            <a:ext cx="5654160" cy="1828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Tenuta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sotto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controllo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documenti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registrazioni;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0"/>
                                  <w:sz w:val="20"/>
                                </w:rPr>
                                <w:t>rintracciabilità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3" name="Textbox 29"/>
                        <wps:cNvSpPr/>
                        <wps:spPr>
                          <a:xfrm>
                            <a:off x="0" y="0"/>
                            <a:ext cx="680040" cy="1828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7" style="position:absolute;margin-left:52.7pt;margin-top:45.05pt;width:498.75pt;height:14.4pt" coordorigin="1054,901" coordsize="9975,288">
                <v:rect id="shape_0" ID="Textbox 28" path="m0,0l-2147483645,0l-2147483645,-2147483646l0,-2147483646xe" fillcolor="#ccffcc" stroked="t" o:allowincell="f" style="position:absolute;left:2125;top:901;width:8903;height:287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Tenuta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sotto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controllo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documenti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registrazioni;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0"/>
                            <w:sz w:val="20"/>
                          </w:rPr>
                          <w:t>rintracciabilità</w:t>
                        </w:r>
                      </w:p>
                    </w:txbxContent>
                  </v:textbox>
                  <w10:wrap type="topAndBottom"/>
                </v:rect>
                <v:rect id="shape_0" ID="Textbox 29" path="m0,0l-2147483645,0l-2147483645,-2147483646l0,-2147483646xe" fillcolor="#ccffcc" stroked="t" o:allowincell="f" style="position:absolute;left:1054;top:901;width:1070;height:287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21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spacing w:before="1" w:after="0"/>
        <w:ind w:left="1256"/>
        <w:rPr/>
      </w:pPr>
      <w:r>
        <w:rPr/>
        <w:t>Il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2"/>
        </w:rPr>
        <w:t xml:space="preserve"> </w:t>
      </w:r>
      <w:r>
        <w:rPr/>
        <w:t>Audit</w:t>
      </w:r>
      <w:r>
        <w:rPr>
          <w:spacing w:val="-1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stato</w:t>
      </w:r>
      <w:r>
        <w:rPr>
          <w:spacing w:val="-5"/>
        </w:rPr>
        <w:t xml:space="preserve"> </w:t>
      </w:r>
      <w:r>
        <w:rPr/>
        <w:t>convocato</w:t>
      </w:r>
      <w:r>
        <w:rPr>
          <w:spacing w:val="-1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circolare</w:t>
      </w:r>
      <w:r>
        <w:rPr>
          <w:spacing w:val="-2"/>
        </w:rPr>
        <w:t xml:space="preserve"> </w:t>
      </w:r>
      <w:r>
        <w:rPr>
          <w:shd w:fill="auto" w:val="clear"/>
        </w:rPr>
        <w:t>n.</w:t>
      </w:r>
      <w:r>
        <w:rPr>
          <w:spacing w:val="-4"/>
          <w:shd w:fill="auto" w:val="clear"/>
        </w:rPr>
        <w:t xml:space="preserve"> </w:t>
      </w:r>
      <w:r>
        <w:rPr>
          <w:shd w:fill="auto" w:val="clear"/>
        </w:rPr>
        <w:t>0</w:t>
      </w:r>
      <w:r>
        <w:rPr>
          <w:shd w:fill="auto" w:val="clear"/>
        </w:rPr>
        <w:t>06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 xml:space="preserve">del </w:t>
      </w:r>
      <w:r>
        <w:rPr>
          <w:shd w:fill="auto" w:val="clear"/>
        </w:rPr>
        <w:t>03</w:t>
      </w:r>
      <w:r>
        <w:rPr>
          <w:spacing w:val="-2"/>
          <w:shd w:fill="auto" w:val="clear"/>
        </w:rPr>
        <w:t>/</w:t>
      </w:r>
      <w:r>
        <w:rPr>
          <w:spacing w:val="-2"/>
          <w:shd w:fill="auto" w:val="clear"/>
        </w:rPr>
        <w:t>09</w:t>
      </w:r>
      <w:r>
        <w:rPr>
          <w:spacing w:val="-2"/>
          <w:shd w:fill="auto" w:val="clear"/>
        </w:rPr>
        <w:t>/202</w:t>
      </w:r>
      <w:r>
        <w:rPr>
          <w:spacing w:val="-2"/>
          <w:shd w:fill="auto" w:val="clear"/>
        </w:rPr>
        <w:t>5</w:t>
      </w:r>
      <w:r>
        <w:rPr>
          <w:spacing w:val="-2"/>
          <w:shd w:fill="auto" w:val="clear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1256"/>
        <w:rPr/>
      </w:pPr>
      <w:r>
        <w:rPr/>
        <w:t>Per</w:t>
      </w:r>
      <w:r>
        <w:rPr>
          <w:spacing w:val="65"/>
        </w:rPr>
        <w:t xml:space="preserve"> </w:t>
      </w:r>
      <w:r>
        <w:rPr/>
        <w:t>l’anno</w:t>
      </w:r>
      <w:r>
        <w:rPr>
          <w:spacing w:val="66"/>
        </w:rPr>
        <w:t xml:space="preserve"> </w:t>
      </w:r>
      <w:r>
        <w:rPr/>
        <w:t>scolastico</w:t>
      </w:r>
      <w:r>
        <w:rPr>
          <w:spacing w:val="65"/>
        </w:rPr>
        <w:t xml:space="preserve"> </w:t>
      </w:r>
      <w:r>
        <w:rPr/>
        <w:t>202</w:t>
      </w:r>
      <w:r>
        <w:rPr/>
        <w:t>4</w:t>
      </w:r>
      <w:r>
        <w:rPr/>
        <w:t>/2</w:t>
      </w:r>
      <w:r>
        <w:rPr/>
        <w:t>5</w:t>
      </w:r>
      <w:r>
        <w:rPr>
          <w:spacing w:val="63"/>
        </w:rPr>
        <w:t xml:space="preserve"> </w:t>
      </w:r>
      <w:r>
        <w:rPr/>
        <w:t>il</w:t>
      </w:r>
      <w:r>
        <w:rPr>
          <w:spacing w:val="65"/>
        </w:rPr>
        <w:t xml:space="preserve"> </w:t>
      </w:r>
      <w:r>
        <w:rPr/>
        <w:t>sistema</w:t>
      </w:r>
      <w:r>
        <w:rPr>
          <w:spacing w:val="65"/>
        </w:rPr>
        <w:t xml:space="preserve"> </w:t>
      </w:r>
      <w:r>
        <w:rPr/>
        <w:t>risponde</w:t>
      </w:r>
      <w:r>
        <w:rPr>
          <w:spacing w:val="63"/>
        </w:rPr>
        <w:t xml:space="preserve"> </w:t>
      </w:r>
      <w:r>
        <w:rPr/>
        <w:t>alle</w:t>
      </w:r>
      <w:r>
        <w:rPr>
          <w:spacing w:val="65"/>
        </w:rPr>
        <w:t xml:space="preserve"> </w:t>
      </w:r>
      <w:r>
        <w:rPr/>
        <w:t>norme</w:t>
      </w:r>
      <w:r>
        <w:rPr>
          <w:spacing w:val="65"/>
        </w:rPr>
        <w:t xml:space="preserve"> </w:t>
      </w:r>
      <w:r>
        <w:rPr/>
        <w:t>UNI</w:t>
      </w:r>
      <w:r>
        <w:rPr>
          <w:spacing w:val="63"/>
        </w:rPr>
        <w:t xml:space="preserve"> </w:t>
      </w:r>
      <w:r>
        <w:rPr/>
        <w:t>EN</w:t>
      </w:r>
      <w:r>
        <w:rPr>
          <w:spacing w:val="63"/>
        </w:rPr>
        <w:t xml:space="preserve"> </w:t>
      </w:r>
      <w:r>
        <w:rPr/>
        <w:t>ISO</w:t>
      </w:r>
      <w:r>
        <w:rPr>
          <w:spacing w:val="65"/>
        </w:rPr>
        <w:t xml:space="preserve"> </w:t>
      </w:r>
      <w:r>
        <w:rPr/>
        <w:t>9001:2015</w:t>
      </w:r>
      <w:r>
        <w:rPr>
          <w:spacing w:val="65"/>
        </w:rPr>
        <w:t xml:space="preserve"> </w:t>
      </w:r>
      <w:r>
        <w:rPr/>
        <w:t>con procedure e registrazioni scritte.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9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72" wp14:anchorId="40E48DC4">
                <wp:simplePos x="0" y="0"/>
                <wp:positionH relativeFrom="page">
                  <wp:posOffset>669290</wp:posOffset>
                </wp:positionH>
                <wp:positionV relativeFrom="paragraph">
                  <wp:posOffset>304165</wp:posOffset>
                </wp:positionV>
                <wp:extent cx="6334125" cy="355600"/>
                <wp:effectExtent l="3175" t="3175" r="0" b="3175"/>
                <wp:wrapTopAndBottom/>
                <wp:docPr id="24" name="Group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355680"/>
                          <a:chOff x="0" y="0"/>
                          <a:chExt cx="6334200" cy="355680"/>
                        </a:xfrm>
                      </wpg:grpSpPr>
                      <wps:wsp>
                        <wps:cNvPr id="25" name="Textbox 31"/>
                        <wps:cNvSpPr/>
                        <wps:spPr>
                          <a:xfrm>
                            <a:off x="680040" y="0"/>
                            <a:ext cx="5654160" cy="355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Gestione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risorse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Infrastrutture,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Ambiente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0"/>
                                  <w:sz w:val="20"/>
                                </w:rPr>
                                <w:t>lavoro.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32"/>
                        <wps:cNvSpPr/>
                        <wps:spPr>
                          <a:xfrm>
                            <a:off x="0" y="0"/>
                            <a:ext cx="680040" cy="355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0" style="position:absolute;margin-left:52.7pt;margin-top:23.95pt;width:498.75pt;height:28pt" coordorigin="1054,479" coordsize="9975,560">
                <v:rect id="shape_0" ID="Textbox 31" path="m0,0l-2147483645,0l-2147483645,-2147483646l0,-2147483646xe" fillcolor="#ccffcc" stroked="t" o:allowincell="f" style="position:absolute;left:2125;top:479;width:8903;height:559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Gestione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delle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risorse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Infrastrutture,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Ambiente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0"/>
                            <w:sz w:val="20"/>
                          </w:rPr>
                          <w:t>lavoro.</w:t>
                        </w:r>
                      </w:p>
                    </w:txbxContent>
                  </v:textbox>
                  <w10:wrap type="topAndBottom"/>
                </v:rect>
                <v:rect id="shape_0" ID="Textbox 32" path="m0,0l-2147483645,0l-2147483645,-2147483646l0,-2147483646xe" fillcolor="#ccffcc" stroked="t" o:allowincell="f" style="position:absolute;left:1054;top:479;width:1070;height:559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2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spacing w:before="1" w:after="0"/>
        <w:ind w:left="1256"/>
        <w:rPr/>
      </w:pPr>
      <w:r>
        <w:rPr/>
        <w:t>Per</w:t>
      </w:r>
      <w:r>
        <w:rPr>
          <w:spacing w:val="65"/>
        </w:rPr>
        <w:t xml:space="preserve"> </w:t>
      </w:r>
      <w:r>
        <w:rPr/>
        <w:t>l’anno</w:t>
      </w:r>
      <w:r>
        <w:rPr>
          <w:spacing w:val="65"/>
        </w:rPr>
        <w:t xml:space="preserve"> </w:t>
      </w:r>
      <w:r>
        <w:rPr/>
        <w:t>scolastico</w:t>
      </w:r>
      <w:r>
        <w:rPr>
          <w:spacing w:val="65"/>
        </w:rPr>
        <w:t xml:space="preserve"> </w:t>
      </w:r>
      <w:r>
        <w:rPr/>
        <w:t>202</w:t>
      </w:r>
      <w:r>
        <w:rPr/>
        <w:t>4</w:t>
      </w:r>
      <w:r>
        <w:rPr/>
        <w:t>/2</w:t>
      </w:r>
      <w:r>
        <w:rPr/>
        <w:t>5</w:t>
      </w:r>
      <w:r>
        <w:rPr>
          <w:spacing w:val="63"/>
        </w:rPr>
        <w:t xml:space="preserve"> </w:t>
      </w:r>
      <w:r>
        <w:rPr/>
        <w:t>il</w:t>
      </w:r>
      <w:r>
        <w:rPr>
          <w:spacing w:val="65"/>
        </w:rPr>
        <w:t xml:space="preserve"> </w:t>
      </w:r>
      <w:r>
        <w:rPr/>
        <w:t>sistema</w:t>
      </w:r>
      <w:r>
        <w:rPr>
          <w:spacing w:val="65"/>
        </w:rPr>
        <w:t xml:space="preserve"> </w:t>
      </w:r>
      <w:r>
        <w:rPr/>
        <w:t>risponde</w:t>
      </w:r>
      <w:r>
        <w:rPr>
          <w:spacing w:val="63"/>
        </w:rPr>
        <w:t xml:space="preserve"> </w:t>
      </w:r>
      <w:r>
        <w:rPr/>
        <w:t>alle</w:t>
      </w:r>
      <w:r>
        <w:rPr>
          <w:spacing w:val="65"/>
        </w:rPr>
        <w:t xml:space="preserve"> </w:t>
      </w:r>
      <w:r>
        <w:rPr/>
        <w:t>norme</w:t>
      </w:r>
      <w:r>
        <w:rPr>
          <w:spacing w:val="65"/>
        </w:rPr>
        <w:t xml:space="preserve"> </w:t>
      </w:r>
      <w:r>
        <w:rPr/>
        <w:t>UNI</w:t>
      </w:r>
      <w:r>
        <w:rPr>
          <w:spacing w:val="63"/>
        </w:rPr>
        <w:t xml:space="preserve"> </w:t>
      </w:r>
      <w:r>
        <w:rPr/>
        <w:t>EN</w:t>
      </w:r>
      <w:r>
        <w:rPr>
          <w:spacing w:val="63"/>
        </w:rPr>
        <w:t xml:space="preserve"> </w:t>
      </w:r>
      <w:r>
        <w:rPr/>
        <w:t>ISO</w:t>
      </w:r>
      <w:r>
        <w:rPr>
          <w:spacing w:val="65"/>
        </w:rPr>
        <w:t xml:space="preserve"> </w:t>
      </w:r>
      <w:r>
        <w:rPr/>
        <w:t>9001:2015</w:t>
      </w:r>
      <w:r>
        <w:rPr>
          <w:spacing w:val="65"/>
        </w:rPr>
        <w:t xml:space="preserve"> </w:t>
      </w:r>
      <w:r>
        <w:rPr/>
        <w:t>con procedure e registrazioni scritte.</w:t>
      </w:r>
    </w:p>
    <w:p>
      <w:pPr>
        <w:pStyle w:val="BodyText"/>
        <w:spacing w:before="252" w:after="0"/>
        <w:ind w:left="1256"/>
        <w:rPr>
          <w:spacing w:val="-2"/>
        </w:rPr>
      </w:pPr>
      <w:bookmarkStart w:id="0" w:name="_Hlk143875399"/>
      <w:bookmarkStart w:id="1" w:name="_Hlk143875427"/>
      <w:bookmarkEnd w:id="0"/>
      <w:r>
        <w:rPr>
          <w:spacing w:val="-2"/>
        </w:rPr>
        <w:t>Sono stati acquistati software per la creazione di scenari digitali per il simulatore. Tali software per metteranno l’ampliamento delle prospettive di utilizzo dei simulatori. Si prevede di rendere operativi i software nel corso de</w:t>
      </w:r>
      <w:bookmarkEnd w:id="1"/>
      <w:r>
        <w:rPr>
          <w:spacing w:val="-2"/>
        </w:rPr>
        <w:t>l corrente anno scolastico.</w:t>
      </w:r>
    </w:p>
    <w:p>
      <w:pPr>
        <w:pStyle w:val="BodyText"/>
        <w:spacing w:before="252" w:after="0"/>
        <w:ind w:left="1256"/>
        <w:rPr>
          <w:spacing w:val="-2"/>
        </w:rPr>
      </w:pPr>
      <w:r>
        <w:rPr>
          <w:spacing w:val="-2"/>
        </w:rPr>
        <w:t xml:space="preserve">Il laboratorio galleggiante “Tirrenix” è </w:t>
      </w:r>
      <w:r>
        <w:rPr>
          <w:spacing w:val="-2"/>
        </w:rPr>
        <w:t>stato oggetto di importanti investimenti relativi alle dotazioni di sicurezza e alla formazione del personale docente.</w:t>
      </w:r>
    </w:p>
    <w:p>
      <w:pPr>
        <w:pStyle w:val="BodyText"/>
        <w:spacing w:before="252" w:after="0"/>
        <w:ind w:left="1256"/>
        <w:rPr>
          <w:spacing w:val="-2"/>
        </w:rPr>
      </w:pPr>
      <w:bookmarkStart w:id="2" w:name="_Hlk143875524"/>
      <w:bookmarkStart w:id="3" w:name="_Hlk143875492"/>
      <w:bookmarkEnd w:id="2"/>
      <w:r>
        <w:rPr>
          <w:spacing w:val="-2"/>
        </w:rPr>
        <w:t xml:space="preserve">Il laboratorio “Cucina di bordo” è stato </w:t>
      </w:r>
      <w:bookmarkEnd w:id="3"/>
      <w:r>
        <w:rPr>
          <w:spacing w:val="-2"/>
        </w:rPr>
        <w:t>resa operativa nell’ambito del progetto IYEP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1256"/>
        <w:rPr>
          <w:sz w:val="20"/>
        </w:rPr>
      </w:pPr>
      <w:r>
        <w:rPr>
          <w:sz w:val="20"/>
        </w:rPr>
        <w:t>Sono stati messi a norma i torni del laboratorio di macchine e il laboratorio falegnameria.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7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75" wp14:anchorId="1F80EC04">
                <wp:simplePos x="0" y="0"/>
                <wp:positionH relativeFrom="page">
                  <wp:posOffset>669290</wp:posOffset>
                </wp:positionH>
                <wp:positionV relativeFrom="paragraph">
                  <wp:posOffset>213995</wp:posOffset>
                </wp:positionV>
                <wp:extent cx="6334125" cy="356870"/>
                <wp:effectExtent l="3175" t="3175" r="0" b="3175"/>
                <wp:wrapTopAndBottom/>
                <wp:docPr id="27" name="Group 3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356760"/>
                          <a:chOff x="0" y="0"/>
                          <a:chExt cx="6334200" cy="356760"/>
                        </a:xfrm>
                      </wpg:grpSpPr>
                      <wps:wsp>
                        <wps:cNvPr id="28" name="Textbox 34"/>
                        <wps:cNvSpPr/>
                        <wps:spPr>
                          <a:xfrm>
                            <a:off x="680040" y="0"/>
                            <a:ext cx="5654160" cy="35676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51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Pianificazione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realizzazione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servizio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processi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relativi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clienti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attuazione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 xml:space="preserve">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95"/>
                                  <w:sz w:val="20"/>
                                </w:rPr>
                                <w:t>funzionamento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5"/>
                        <wps:cNvSpPr/>
                        <wps:spPr>
                          <a:xfrm>
                            <a:off x="0" y="0"/>
                            <a:ext cx="680040" cy="35676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3" style="position:absolute;margin-left:52.7pt;margin-top:16.85pt;width:498.75pt;height:28.1pt" coordorigin="1054,337" coordsize="9975,562">
                <v:rect id="shape_0" ID="Textbox 34" path="m0,0l-2147483645,0l-2147483645,-2147483646l0,-2147483646xe" fillcolor="#ccffcc" stroked="t" o:allowincell="f" style="position:absolute;left:2125;top:337;width:8903;height:561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51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Pianificazione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realizzazione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del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servizio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processi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relativi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ai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clienti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attuazione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 xml:space="preserve">e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95"/>
                            <w:sz w:val="20"/>
                          </w:rPr>
                          <w:t>funzionamento</w:t>
                        </w:r>
                      </w:p>
                    </w:txbxContent>
                  </v:textbox>
                  <w10:wrap type="topAndBottom"/>
                </v:rect>
                <v:rect id="shape_0" ID="Textbox 35" path="m0,0l-2147483645,0l-2147483645,-2147483646l0,-2147483646xe" fillcolor="#ccffcc" stroked="t" o:allowincell="f" style="position:absolute;left:1054;top:337;width:1070;height:561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</w:r>
                      </w:p>
                      <w:p>
                        <w:pPr>
                          <w:pStyle w:val="Normal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3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4" w:after="0"/>
        <w:rPr/>
      </w:pPr>
      <w:r>
        <w:rPr/>
      </w:r>
    </w:p>
    <w:p>
      <w:pPr>
        <w:pStyle w:val="BodyText"/>
        <w:spacing w:lineRule="auto" w:line="242"/>
        <w:ind w:left="1256" w:right="172"/>
        <w:jc w:val="both"/>
        <w:rPr/>
      </w:pPr>
      <w:r>
        <w:rPr/>
        <w:t>Per l’A.S. 2022/23 il sistema risponde alle norme UNI EN ISO 9001:2015 con procedure e registrazioni scritte.</w:t>
      </w:r>
    </w:p>
    <w:p>
      <w:pPr>
        <w:pStyle w:val="BodyText"/>
        <w:spacing w:before="248" w:after="0"/>
        <w:ind w:left="1256"/>
        <w:jc w:val="both"/>
        <w:rPr>
          <w:spacing w:val="-4"/>
        </w:rPr>
      </w:pPr>
      <w:r>
        <w:rPr/>
        <w:t>È</w:t>
      </w:r>
      <w:r>
        <w:rPr>
          <w:spacing w:val="-2"/>
        </w:rPr>
        <w:t xml:space="preserve"> </w:t>
      </w:r>
      <w:r>
        <w:rPr/>
        <w:t>stato completato il</w:t>
      </w:r>
      <w:r>
        <w:rPr>
          <w:spacing w:val="-2"/>
        </w:rPr>
        <w:t xml:space="preserve"> </w:t>
      </w:r>
      <w:r>
        <w:rPr>
          <w:spacing w:val="-4"/>
        </w:rPr>
        <w:t xml:space="preserve">PCTO. La convenzione con “Grimaldi Lines” continua ad essere  un elemento positivo e determinante dei percorsi. </w:t>
      </w:r>
    </w:p>
    <w:p>
      <w:pPr>
        <w:pStyle w:val="BodyText"/>
        <w:spacing w:before="248" w:after="0"/>
        <w:ind w:left="1256"/>
        <w:jc w:val="both"/>
        <w:rPr>
          <w:spacing w:val="-4"/>
        </w:rPr>
      </w:pPr>
      <w:r>
        <w:rPr>
          <w:spacing w:val="-4"/>
        </w:rPr>
        <w:t xml:space="preserve">È stata inoltre stipulata un’importante convenzione con la compagnia “Moby”  </w:t>
      </w:r>
    </w:p>
    <w:p>
      <w:pPr>
        <w:pStyle w:val="BodyText"/>
        <w:rPr/>
      </w:pPr>
      <w:r>
        <w:rPr/>
      </w:r>
    </w:p>
    <w:p>
      <w:pPr>
        <w:pStyle w:val="BodyText"/>
        <w:spacing w:lineRule="auto" w:line="480" w:before="1" w:after="0"/>
        <w:ind w:left="1256" w:right="1467"/>
        <w:jc w:val="both"/>
        <w:rPr>
          <w:spacing w:val="-5"/>
        </w:rPr>
      </w:pPr>
      <w:r>
        <w:rPr/>
        <w:t>E’</w:t>
      </w:r>
      <w:r>
        <w:rPr>
          <w:spacing w:val="-2"/>
        </w:rPr>
        <w:t xml:space="preserve"> </w:t>
      </w:r>
      <w:r>
        <w:rPr/>
        <w:t>stata</w:t>
      </w:r>
      <w:r>
        <w:rPr>
          <w:spacing w:val="-3"/>
        </w:rPr>
        <w:t xml:space="preserve"> </w:t>
      </w:r>
      <w:r>
        <w:rPr/>
        <w:t>effettuata</w:t>
      </w:r>
      <w:r>
        <w:rPr>
          <w:spacing w:val="-3"/>
        </w:rPr>
        <w:t xml:space="preserve"> la </w:t>
      </w:r>
      <w:r>
        <w:rPr/>
        <w:t>formazione</w:t>
      </w:r>
      <w:r>
        <w:rPr>
          <w:spacing w:val="-3"/>
        </w:rPr>
        <w:t xml:space="preserve"> </w:t>
      </w:r>
      <w:r>
        <w:rPr/>
        <w:t>dalla</w:t>
      </w:r>
      <w:r>
        <w:rPr>
          <w:spacing w:val="-3"/>
        </w:rPr>
        <w:t xml:space="preserve"> </w:t>
      </w:r>
      <w:r>
        <w:rPr/>
        <w:t xml:space="preserve">D.S. </w:t>
      </w:r>
      <w:r>
        <w:rPr/>
        <w:t>e dell’RSGQ</w:t>
      </w:r>
      <w:r>
        <w:rPr>
          <w:spacing w:val="-3"/>
        </w:rPr>
        <w:t xml:space="preserve"> </w:t>
      </w:r>
      <w:r>
        <w:rPr/>
        <w:t>sulla</w:t>
      </w:r>
      <w:r>
        <w:rPr>
          <w:spacing w:val="-5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/>
        <w:t>nel</w:t>
      </w:r>
      <w:r>
        <w:rPr>
          <w:spacing w:val="-2"/>
        </w:rPr>
        <w:t xml:space="preserve"> </w:t>
      </w:r>
      <w:r>
        <w:rPr/>
        <w:t>corso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collego</w:t>
      </w:r>
      <w:r>
        <w:rPr>
          <w:spacing w:val="-3"/>
        </w:rPr>
        <w:t xml:space="preserve"> </w:t>
      </w:r>
      <w:r>
        <w:rPr/>
        <w:t>docenti</w:t>
      </w:r>
      <w:r>
        <w:rPr>
          <w:spacing w:val="-5"/>
        </w:rPr>
        <w:t xml:space="preserve"> </w:t>
      </w:r>
    </w:p>
    <w:p>
      <w:pPr>
        <w:pStyle w:val="BodyText"/>
        <w:spacing w:lineRule="auto" w:line="480" w:before="1" w:after="0"/>
        <w:ind w:left="1256" w:right="1467"/>
        <w:jc w:val="both"/>
        <w:rPr/>
      </w:pPr>
      <w:r>
        <w:rPr/>
        <w:t>Sono stati svolti i corsi di formazione sulla sicurezza per i docenti neoassunti.</w:t>
      </w:r>
    </w:p>
    <w:p>
      <w:pPr>
        <w:pStyle w:val="BodyText"/>
        <w:ind w:left="1256"/>
        <w:jc w:val="both"/>
        <w:rPr>
          <w:spacing w:val="-2"/>
        </w:rPr>
      </w:pPr>
      <w:r>
        <w:rPr/>
        <w:t>È</w:t>
      </w:r>
      <w:r>
        <w:rPr>
          <w:spacing w:val="-7"/>
        </w:rPr>
        <w:t xml:space="preserve"> </w:t>
      </w:r>
      <w:r>
        <w:rPr/>
        <w:t>stato</w:t>
      </w:r>
      <w:r>
        <w:rPr>
          <w:spacing w:val="-4"/>
        </w:rPr>
        <w:t xml:space="preserve"> </w:t>
      </w:r>
      <w:r>
        <w:rPr/>
        <w:t>richiesto</w:t>
      </w:r>
      <w:r>
        <w:rPr>
          <w:spacing w:val="-7"/>
        </w:rPr>
        <w:t xml:space="preserve"> </w:t>
      </w:r>
      <w:r>
        <w:rPr/>
        <w:t>un</w:t>
      </w:r>
      <w:r>
        <w:rPr>
          <w:spacing w:val="-4"/>
        </w:rPr>
        <w:t xml:space="preserve"> </w:t>
      </w:r>
      <w:r>
        <w:rPr/>
        <w:t>ulteriore</w:t>
      </w:r>
      <w:r>
        <w:rPr>
          <w:spacing w:val="-4"/>
        </w:rPr>
        <w:t xml:space="preserve"> </w:t>
      </w:r>
      <w:r>
        <w:rPr/>
        <w:t>aggiornamento</w:t>
      </w:r>
      <w:r>
        <w:rPr>
          <w:spacing w:val="-4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curriculum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personale.</w:t>
      </w:r>
    </w:p>
    <w:p>
      <w:pPr>
        <w:pStyle w:val="BodyText"/>
        <w:ind w:left="1256"/>
        <w:jc w:val="both"/>
        <w:rPr>
          <w:spacing w:val="-2"/>
        </w:rPr>
      </w:pPr>
      <w:r>
        <w:rPr>
          <w:spacing w:val="-2"/>
        </w:rPr>
      </w:r>
    </w:p>
    <w:p>
      <w:pPr>
        <w:pStyle w:val="BodyText"/>
        <w:spacing w:before="0" w:after="240"/>
        <w:ind w:left="1256" w:right="1467"/>
        <w:jc w:val="both"/>
        <w:rPr>
          <w:spacing w:val="-5"/>
        </w:rPr>
      </w:pPr>
      <w:r>
        <w:rPr>
          <w:spacing w:val="-5"/>
        </w:rPr>
        <w:t xml:space="preserve">I docenti sono stati formati individualmente </w:t>
      </w:r>
      <w:r>
        <w:rPr>
          <w:spacing w:val="-5"/>
        </w:rPr>
        <w:t>(circolare n 048)</w:t>
      </w:r>
      <w:r>
        <w:rPr>
          <w:spacing w:val="-5"/>
        </w:rPr>
        <w:t xml:space="preserve"> e collegialmente </w:t>
      </w:r>
      <w:r>
        <w:rPr>
          <w:spacing w:val="-5"/>
        </w:rPr>
        <w:t>(circolare n 156)</w:t>
      </w:r>
      <w:r>
        <w:rPr>
          <w:spacing w:val="-5"/>
        </w:rPr>
        <w:t xml:space="preserve"> dall’RSGQ sulla politica della qualità </w:t>
      </w:r>
    </w:p>
    <w:p>
      <w:pPr>
        <w:pStyle w:val="BodyText"/>
        <w:spacing w:before="0" w:after="240"/>
        <w:ind w:left="1256" w:right="1467"/>
        <w:jc w:val="both"/>
        <w:rPr/>
      </w:pPr>
      <w:r>
        <w:rPr/>
        <w:t xml:space="preserve">In data </w:t>
      </w:r>
      <w:r>
        <w:rPr/>
        <w:t>09</w:t>
      </w:r>
      <w:r>
        <w:rPr/>
        <w:t>/</w:t>
      </w:r>
      <w:r>
        <w:rPr/>
        <w:t>12</w:t>
      </w:r>
      <w:r>
        <w:rPr/>
        <w:t>/2</w:t>
      </w:r>
      <w:r>
        <w:rPr/>
        <w:t>4</w:t>
      </w:r>
      <w:r>
        <w:rPr/>
        <w:t xml:space="preserve"> dalle 14:30 è stato effettuato dal prof. Michele Bianchi un corso di formazioni a tutti i docenti delle materie professionali degli indirizzi C</w:t>
      </w:r>
      <w:r>
        <w:rPr/>
        <w:t>M</w:t>
      </w:r>
      <w:r>
        <w:rPr/>
        <w:t>N / –</w:t>
      </w:r>
      <w:r>
        <w:rPr>
          <w:spacing w:val="40"/>
        </w:rPr>
        <w:t xml:space="preserve"> </w:t>
      </w:r>
      <w:r>
        <w:rPr/>
        <w:t>CAIE</w:t>
      </w:r>
      <w:r>
        <w:rPr/>
        <w:t>L</w:t>
      </w:r>
      <w:r>
        <w:rPr/>
        <w:t xml:space="preserve"> riguardante: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spacing w:before="2" w:after="0"/>
        <w:ind w:hanging="348" w:left="1964"/>
        <w:rPr/>
      </w:pPr>
      <w:r>
        <w:rPr/>
        <w:t>il</w:t>
      </w:r>
      <w:r>
        <w:rPr>
          <w:spacing w:val="-3"/>
        </w:rPr>
        <w:t xml:space="preserve"> </w:t>
      </w:r>
      <w:r>
        <w:rPr/>
        <w:t>sistema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/>
        <w:t>ISO</w:t>
      </w:r>
      <w:r>
        <w:rPr>
          <w:spacing w:val="-4"/>
        </w:rPr>
        <w:t xml:space="preserve"> </w:t>
      </w:r>
      <w:r>
        <w:rPr>
          <w:spacing w:val="-2"/>
        </w:rPr>
        <w:t>9001:2015;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ind w:hanging="348" w:left="1964"/>
        <w:rPr/>
      </w:pPr>
      <w:r>
        <w:rPr/>
        <w:t>la</w:t>
      </w:r>
      <w:r>
        <w:rPr>
          <w:spacing w:val="-4"/>
        </w:rPr>
        <w:t xml:space="preserve"> </w:t>
      </w:r>
      <w:r>
        <w:rPr/>
        <w:t>progettazione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programmazione</w:t>
      </w:r>
      <w:r>
        <w:rPr>
          <w:spacing w:val="-4"/>
        </w:rPr>
        <w:t xml:space="preserve"> </w:t>
      </w:r>
      <w:r>
        <w:rPr/>
        <w:t>didattica</w:t>
      </w:r>
      <w:r>
        <w:rPr>
          <w:spacing w:val="-3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triennio</w:t>
      </w:r>
      <w:r>
        <w:rPr>
          <w:spacing w:val="-4"/>
        </w:rPr>
        <w:t xml:space="preserve"> </w:t>
      </w:r>
      <w:r>
        <w:rPr/>
        <w:t>CN</w:t>
      </w:r>
      <w:r>
        <w:rPr>
          <w:spacing w:val="-7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>
          <w:spacing w:val="-4"/>
        </w:rPr>
        <w:t>AIM;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ind w:hanging="348" w:left="1964"/>
        <w:rPr/>
      </w:pPr>
      <w:r>
        <w:rPr/>
        <w:t>la</w:t>
      </w:r>
      <w:r>
        <w:rPr>
          <w:spacing w:val="-2"/>
        </w:rPr>
        <w:t xml:space="preserve"> </w:t>
      </w:r>
      <w:r>
        <w:rPr/>
        <w:t>tenuta</w:t>
      </w:r>
      <w:r>
        <w:rPr>
          <w:spacing w:val="-2"/>
        </w:rPr>
        <w:t xml:space="preserve"> </w:t>
      </w:r>
      <w:r>
        <w:rPr/>
        <w:t>dei</w:t>
      </w:r>
      <w:r>
        <w:rPr>
          <w:spacing w:val="-4"/>
        </w:rPr>
        <w:t xml:space="preserve"> </w:t>
      </w:r>
      <w:r>
        <w:rPr/>
        <w:t>registri</w:t>
      </w:r>
      <w:r>
        <w:rPr>
          <w:spacing w:val="-4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>
          <w:spacing w:val="-2"/>
        </w:rPr>
        <w:t>classe;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spacing w:lineRule="exact" w:line="253" w:before="1" w:after="0"/>
        <w:ind w:hanging="348" w:left="1964"/>
        <w:rPr/>
      </w:pPr>
      <w:r>
        <w:rPr/>
        <w:t>Scopo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tenuta</w:t>
      </w:r>
      <w:r>
        <w:rPr>
          <w:spacing w:val="-3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>
          <w:spacing w:val="-4"/>
        </w:rPr>
        <w:t>SIDI;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spacing w:lineRule="auto" w:line="240"/>
        <w:ind w:hanging="348" w:left="1964"/>
        <w:rPr/>
      </w:pPr>
      <w:r>
        <w:rPr/>
        <w:t>Griglie</w:t>
      </w:r>
      <w:r>
        <w:rPr>
          <w:spacing w:val="-5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correzione</w:t>
      </w:r>
      <w:r>
        <w:rPr>
          <w:spacing w:val="-5"/>
        </w:rPr>
        <w:t xml:space="preserve"> </w:t>
      </w:r>
      <w:r>
        <w:rPr/>
        <w:t>delle</w:t>
      </w:r>
      <w:r>
        <w:rPr>
          <w:spacing w:val="-4"/>
        </w:rPr>
        <w:t xml:space="preserve"> </w:t>
      </w:r>
      <w:r>
        <w:rPr>
          <w:spacing w:val="-2"/>
        </w:rPr>
        <w:t>prove.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  <w:tab w:val="left" w:pos="1976" w:leader="none"/>
        </w:tabs>
        <w:spacing w:lineRule="auto" w:line="240" w:before="1" w:after="0"/>
        <w:ind w:hanging="360" w:left="1976" w:right="174"/>
        <w:rPr/>
      </w:pPr>
      <w:r>
        <w:rPr/>
        <w:t>Documentazione</w:t>
      </w:r>
      <w:r>
        <w:rPr>
          <w:spacing w:val="40"/>
        </w:rPr>
        <w:t xml:space="preserve"> </w:t>
      </w:r>
      <w:r>
        <w:rPr/>
        <w:t>necessaria</w:t>
      </w:r>
      <w:r>
        <w:rPr>
          <w:spacing w:val="40"/>
        </w:rPr>
        <w:t xml:space="preserve"> </w:t>
      </w:r>
      <w:r>
        <w:rPr/>
        <w:t>nei</w:t>
      </w:r>
      <w:r>
        <w:rPr>
          <w:spacing w:val="40"/>
        </w:rPr>
        <w:t xml:space="preserve"> </w:t>
      </w:r>
      <w:r>
        <w:rPr/>
        <w:t>laboratori:</w:t>
      </w:r>
      <w:r>
        <w:rPr>
          <w:spacing w:val="40"/>
        </w:rPr>
        <w:t xml:space="preserve"> </w:t>
      </w:r>
      <w:r>
        <w:rPr/>
        <w:t>registri</w:t>
      </w:r>
      <w:r>
        <w:rPr>
          <w:spacing w:val="40"/>
        </w:rPr>
        <w:t xml:space="preserve"> </w:t>
      </w:r>
      <w:r>
        <w:rPr/>
        <w:t>presenze,</w:t>
      </w:r>
      <w:r>
        <w:rPr>
          <w:spacing w:val="40"/>
        </w:rPr>
        <w:t xml:space="preserve"> </w:t>
      </w:r>
      <w:r>
        <w:rPr/>
        <w:t>elenchi</w:t>
      </w:r>
      <w:r>
        <w:rPr>
          <w:spacing w:val="40"/>
        </w:rPr>
        <w:t xml:space="preserve"> </w:t>
      </w:r>
      <w:r>
        <w:rPr/>
        <w:t>materiali,</w:t>
      </w:r>
      <w:r>
        <w:rPr>
          <w:spacing w:val="40"/>
        </w:rPr>
        <w:t xml:space="preserve"> </w:t>
      </w:r>
      <w:r>
        <w:rPr/>
        <w:t>manuali d’uso e manutenzione.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  <w:tab w:val="left" w:pos="1976" w:leader="none"/>
        </w:tabs>
        <w:spacing w:lineRule="auto" w:line="240" w:before="1" w:after="0"/>
        <w:ind w:hanging="360" w:left="1976" w:right="174"/>
        <w:rPr/>
      </w:pPr>
      <w:r>
        <w:rPr/>
        <w:t>Prove esperte</w:t>
      </w:r>
    </w:p>
    <w:p>
      <w:pPr>
        <w:pStyle w:val="BodyText"/>
        <w:spacing w:lineRule="exact" w:line="506" w:before="53" w:after="0"/>
        <w:ind w:left="1256" w:right="2128"/>
        <w:rPr/>
      </w:pPr>
      <w:r>
        <w:rPr/>
        <w:t>L’Istituto</w:t>
      </w:r>
      <w:r>
        <w:rPr>
          <w:spacing w:val="-3"/>
        </w:rPr>
        <w:t xml:space="preserve"> </w:t>
      </w:r>
      <w:r>
        <w:rPr/>
        <w:t>partecipa</w:t>
      </w:r>
      <w:r>
        <w:rPr>
          <w:spacing w:val="-3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>
          <w:shd w:fill="FFFF00" w:val="clear"/>
        </w:rPr>
        <w:t>Polo della Nautica</w:t>
      </w:r>
      <w:r>
        <w:rPr>
          <w:spacing w:val="-3"/>
        </w:rPr>
        <w:t xml:space="preserve"> </w:t>
      </w:r>
      <w:r>
        <w:rPr/>
        <w:t>ed</w:t>
      </w:r>
      <w:r>
        <w:rPr>
          <w:spacing w:val="-5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Meccanico</w:t>
      </w:r>
      <w:r>
        <w:rPr>
          <w:spacing w:val="-3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Cartario. L’Istituto è scuola capofila: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spacing w:lineRule="exact" w:line="198"/>
        <w:ind w:hanging="348" w:left="1964"/>
        <w:rPr/>
      </w:pPr>
      <w:r>
        <w:rPr/>
        <w:t>dell’ITS</w:t>
      </w:r>
      <w:r>
        <w:rPr>
          <w:spacing w:val="-7"/>
        </w:rPr>
        <w:t xml:space="preserve"> </w:t>
      </w:r>
      <w:r>
        <w:rPr/>
        <w:t>ISYL</w:t>
      </w:r>
      <w:r>
        <w:rPr>
          <w:spacing w:val="-6"/>
        </w:rPr>
        <w:t xml:space="preserve"> </w:t>
      </w:r>
      <w:r>
        <w:rPr/>
        <w:t>“Italian</w:t>
      </w:r>
      <w:r>
        <w:rPr>
          <w:spacing w:val="-5"/>
        </w:rPr>
        <w:t xml:space="preserve"> </w:t>
      </w:r>
      <w:r>
        <w:rPr/>
        <w:t>Super</w:t>
      </w:r>
      <w:r>
        <w:rPr>
          <w:spacing w:val="-4"/>
        </w:rPr>
        <w:t xml:space="preserve"> </w:t>
      </w:r>
      <w:r>
        <w:rPr/>
        <w:t>Yacht</w:t>
      </w:r>
      <w:r>
        <w:rPr>
          <w:spacing w:val="-4"/>
        </w:rPr>
        <w:t xml:space="preserve"> </w:t>
      </w:r>
      <w:r>
        <w:rPr/>
        <w:t>Life”</w:t>
      </w:r>
      <w:r>
        <w:rPr>
          <w:spacing w:val="-5"/>
        </w:rPr>
        <w:t xml:space="preserve"> </w:t>
      </w:r>
      <w:r>
        <w:rPr/>
        <w:t>nell’ambito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mobilità</w:t>
      </w:r>
      <w:r>
        <w:rPr>
          <w:spacing w:val="-6"/>
        </w:rPr>
        <w:t xml:space="preserve"> </w:t>
      </w:r>
      <w:r>
        <w:rPr>
          <w:spacing w:val="-2"/>
        </w:rPr>
        <w:t>sostenibile;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  <w:tab w:val="left" w:pos="1976" w:leader="none"/>
        </w:tabs>
        <w:spacing w:lineRule="auto" w:line="240"/>
        <w:ind w:hanging="360" w:left="1976" w:right="173"/>
        <w:rPr/>
      </w:pPr>
      <w:r>
        <w:rPr/>
        <w:t>dei</w:t>
      </w:r>
      <w:r>
        <w:rPr>
          <w:spacing w:val="40"/>
        </w:rPr>
        <w:t xml:space="preserve"> </w:t>
      </w:r>
      <w:r>
        <w:rPr/>
        <w:t>corsi</w:t>
      </w:r>
      <w:r>
        <w:rPr>
          <w:spacing w:val="40"/>
        </w:rPr>
        <w:t xml:space="preserve"> </w:t>
      </w:r>
      <w:r>
        <w:rPr/>
        <w:t>ITS</w:t>
      </w:r>
      <w:r>
        <w:rPr>
          <w:spacing w:val="40"/>
        </w:rPr>
        <w:t xml:space="preserve"> </w:t>
      </w:r>
      <w:r>
        <w:rPr/>
        <w:t>“Captains”,</w:t>
      </w:r>
      <w:r>
        <w:rPr>
          <w:spacing w:val="40"/>
        </w:rPr>
        <w:t xml:space="preserve"> </w:t>
      </w:r>
      <w:r>
        <w:rPr/>
        <w:t>“Deck”</w:t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i</w:t>
      </w:r>
      <w:r>
        <w:rPr>
          <w:spacing w:val="40"/>
        </w:rPr>
        <w:t xml:space="preserve"> </w:t>
      </w:r>
      <w:r>
        <w:rPr/>
        <w:t>quali</w:t>
      </w:r>
      <w:r>
        <w:rPr>
          <w:spacing w:val="40"/>
        </w:rPr>
        <w:t xml:space="preserve"> </w:t>
      </w:r>
      <w:r>
        <w:rPr/>
        <w:t>mette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disposizione</w:t>
      </w:r>
      <w:r>
        <w:rPr>
          <w:spacing w:val="40"/>
        </w:rPr>
        <w:t xml:space="preserve"> </w:t>
      </w:r>
      <w:r>
        <w:rPr/>
        <w:t>risorse</w:t>
      </w:r>
      <w:r>
        <w:rPr>
          <w:spacing w:val="40"/>
        </w:rPr>
        <w:t xml:space="preserve"> </w:t>
      </w:r>
      <w:r>
        <w:rPr/>
        <w:t>umane</w:t>
      </w:r>
      <w:r>
        <w:rPr>
          <w:spacing w:val="40"/>
        </w:rPr>
        <w:t xml:space="preserve"> </w:t>
      </w:r>
      <w:r>
        <w:rPr/>
        <w:t>ed</w:t>
      </w:r>
      <w:r>
        <w:rPr>
          <w:spacing w:val="40"/>
        </w:rPr>
        <w:t xml:space="preserve"> </w:t>
      </w:r>
      <w:r>
        <w:rPr>
          <w:spacing w:val="-2"/>
        </w:rPr>
        <w:t>infrastrutture.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78" wp14:anchorId="6A1AFD97">
                <wp:simplePos x="0" y="0"/>
                <wp:positionH relativeFrom="page">
                  <wp:posOffset>669290</wp:posOffset>
                </wp:positionH>
                <wp:positionV relativeFrom="paragraph">
                  <wp:posOffset>214630</wp:posOffset>
                </wp:positionV>
                <wp:extent cx="6334125" cy="184785"/>
                <wp:effectExtent l="3175" t="3810" r="0" b="2540"/>
                <wp:wrapTopAndBottom/>
                <wp:docPr id="30" name="Group 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184680"/>
                          <a:chOff x="0" y="0"/>
                          <a:chExt cx="6334200" cy="184680"/>
                        </a:xfrm>
                      </wpg:grpSpPr>
                      <wps:wsp>
                        <wps:cNvPr id="31" name="Textbox 37"/>
                        <wps:cNvSpPr/>
                        <wps:spPr>
                          <a:xfrm>
                            <a:off x="680040" y="0"/>
                            <a:ext cx="565416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5"/>
                                  <w:sz w:val="20"/>
                                </w:rPr>
                                <w:t>Progettazione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5"/>
                                  <w:sz w:val="20"/>
                                </w:rPr>
                                <w:t>Sviluppo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2" name="Textbox 38"/>
                        <wps:cNvSpPr/>
                        <wps:spPr>
                          <a:xfrm>
                            <a:off x="0" y="0"/>
                            <a:ext cx="68004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6" style="position:absolute;margin-left:52.7pt;margin-top:16.9pt;width:498.75pt;height:14.55pt" coordorigin="1054,338" coordsize="9975,291">
                <v:rect id="shape_0" ID="Textbox 37" path="m0,0l-2147483645,0l-2147483645,-2147483646l0,-2147483646xe" fillcolor="#ccffcc" stroked="t" o:allowincell="f" style="position:absolute;left:2125;top:338;width:8903;height:290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5"/>
                            <w:sz w:val="20"/>
                          </w:rPr>
                          <w:t>Progettazione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5"/>
                            <w:sz w:val="20"/>
                          </w:rPr>
                          <w:t>Sviluppo</w:t>
                        </w:r>
                      </w:p>
                    </w:txbxContent>
                  </v:textbox>
                  <w10:wrap type="topAndBottom"/>
                </v:rect>
                <v:rect id="shape_0" ID="Textbox 38" path="m0,0l-2147483645,0l-2147483645,-2147483646l0,-2147483646xe" fillcolor="#ccffcc" stroked="t" o:allowincell="f" style="position:absolute;left:1054;top:338;width:1070;height:290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4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ind w:left="1256"/>
        <w:rPr/>
      </w:pPr>
      <w:r>
        <w:rPr/>
        <w:t>Per</w:t>
      </w:r>
      <w:r>
        <w:rPr>
          <w:spacing w:val="65"/>
        </w:rPr>
        <w:t xml:space="preserve"> </w:t>
      </w:r>
      <w:r>
        <w:rPr/>
        <w:t>l’anno</w:t>
      </w:r>
      <w:r>
        <w:rPr>
          <w:spacing w:val="65"/>
        </w:rPr>
        <w:t xml:space="preserve"> </w:t>
      </w:r>
      <w:r>
        <w:rPr/>
        <w:t>scolastico</w:t>
      </w:r>
      <w:r>
        <w:rPr>
          <w:spacing w:val="66"/>
        </w:rPr>
        <w:t xml:space="preserve"> </w:t>
      </w:r>
      <w:r>
        <w:rPr/>
        <w:t>202</w:t>
      </w:r>
      <w:r>
        <w:rPr/>
        <w:t>4</w:t>
      </w:r>
      <w:r>
        <w:rPr/>
        <w:t>/2</w:t>
      </w:r>
      <w:r>
        <w:rPr/>
        <w:t>5</w:t>
      </w:r>
      <w:r>
        <w:rPr>
          <w:spacing w:val="63"/>
        </w:rPr>
        <w:t xml:space="preserve"> </w:t>
      </w:r>
      <w:r>
        <w:rPr/>
        <w:t>il</w:t>
      </w:r>
      <w:r>
        <w:rPr>
          <w:spacing w:val="65"/>
        </w:rPr>
        <w:t xml:space="preserve"> </w:t>
      </w:r>
      <w:r>
        <w:rPr/>
        <w:t>sistema</w:t>
      </w:r>
      <w:r>
        <w:rPr>
          <w:spacing w:val="65"/>
        </w:rPr>
        <w:t xml:space="preserve"> </w:t>
      </w:r>
      <w:r>
        <w:rPr/>
        <w:t>risponde</w:t>
      </w:r>
      <w:r>
        <w:rPr>
          <w:spacing w:val="63"/>
        </w:rPr>
        <w:t xml:space="preserve"> </w:t>
      </w:r>
      <w:r>
        <w:rPr/>
        <w:t>alle</w:t>
      </w:r>
      <w:r>
        <w:rPr>
          <w:spacing w:val="65"/>
        </w:rPr>
        <w:t xml:space="preserve"> </w:t>
      </w:r>
      <w:r>
        <w:rPr/>
        <w:t>norme</w:t>
      </w:r>
      <w:r>
        <w:rPr>
          <w:spacing w:val="65"/>
        </w:rPr>
        <w:t xml:space="preserve"> </w:t>
      </w:r>
      <w:r>
        <w:rPr/>
        <w:t>UNI</w:t>
      </w:r>
      <w:r>
        <w:rPr>
          <w:spacing w:val="63"/>
        </w:rPr>
        <w:t xml:space="preserve"> </w:t>
      </w:r>
      <w:r>
        <w:rPr/>
        <w:t>EN</w:t>
      </w:r>
      <w:r>
        <w:rPr>
          <w:spacing w:val="63"/>
        </w:rPr>
        <w:t xml:space="preserve"> </w:t>
      </w:r>
      <w:r>
        <w:rPr/>
        <w:t>ISO</w:t>
      </w:r>
      <w:r>
        <w:rPr>
          <w:spacing w:val="65"/>
        </w:rPr>
        <w:t xml:space="preserve"> </w:t>
      </w:r>
      <w:r>
        <w:rPr/>
        <w:t>9001:2015</w:t>
      </w:r>
      <w:r>
        <w:rPr>
          <w:spacing w:val="65"/>
        </w:rPr>
        <w:t xml:space="preserve"> </w:t>
      </w:r>
      <w:r>
        <w:rPr/>
        <w:t>con procedure e registrazioni scritte.</w:t>
      </w:r>
    </w:p>
    <w:p>
      <w:pPr>
        <w:pStyle w:val="BodyText"/>
        <w:spacing w:before="253" w:after="0"/>
        <w:ind w:left="1256"/>
        <w:rPr/>
      </w:pPr>
      <w:r>
        <w:rPr/>
        <w:t>Azioni</w:t>
      </w:r>
      <w:r>
        <w:rPr>
          <w:spacing w:val="-3"/>
        </w:rPr>
        <w:t xml:space="preserve"> </w:t>
      </w:r>
      <w:r>
        <w:rPr>
          <w:spacing w:val="-2"/>
        </w:rPr>
        <w:t>effettuate:</w:t>
      </w:r>
    </w:p>
    <w:p>
      <w:pPr>
        <w:pStyle w:val="ListParagraph"/>
        <w:tabs>
          <w:tab w:val="clear" w:pos="720"/>
          <w:tab w:val="left" w:pos="1964" w:leader="none"/>
        </w:tabs>
        <w:ind w:hanging="0" w:left="0"/>
        <w:rPr>
          <w:spacing w:val="-2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</w:tabs>
        <w:spacing w:before="1" w:after="0"/>
        <w:ind w:hanging="348" w:left="1964"/>
        <w:rPr/>
      </w:pPr>
      <w:r>
        <w:rPr/>
        <w:t>PCTO:</w:t>
      </w:r>
      <w:r>
        <w:rPr>
          <w:spacing w:val="-5"/>
        </w:rPr>
        <w:t xml:space="preserve"> </w:t>
      </w:r>
      <w:r>
        <w:rPr/>
        <w:t xml:space="preserve"> Si rimanda alla relazione finale elaborata dei docenti </w:t>
      </w:r>
      <w:r>
        <w:rPr/>
        <w:t>Sabrina Lorenzoni</w:t>
      </w:r>
      <w:r>
        <w:rPr/>
        <w:t xml:space="preserve"> e Michele </w:t>
      </w:r>
      <w:r>
        <w:rPr/>
        <w:t>Sena</w:t>
      </w:r>
      <w:r>
        <w:rPr/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64" w:leader="none"/>
          <w:tab w:val="left" w:pos="1976" w:leader="none"/>
        </w:tabs>
        <w:spacing w:lineRule="auto" w:line="240"/>
        <w:ind w:hanging="360" w:left="1976" w:right="173"/>
        <w:rPr/>
      </w:pPr>
      <w:r>
        <w:rPr>
          <w:spacing w:val="-2"/>
        </w:rPr>
        <w:t>La scuola collabora con altre agenzie formative: Formetica; Teseo; De Felice; Aforisma Toscana; ISYL per l’erogazione di corsi professionalizzanti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1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81" wp14:anchorId="3FBDB4AC">
                <wp:simplePos x="0" y="0"/>
                <wp:positionH relativeFrom="page">
                  <wp:posOffset>669290</wp:posOffset>
                </wp:positionH>
                <wp:positionV relativeFrom="paragraph">
                  <wp:posOffset>203835</wp:posOffset>
                </wp:positionV>
                <wp:extent cx="6334125" cy="184785"/>
                <wp:effectExtent l="3175" t="3810" r="0" b="2540"/>
                <wp:wrapTopAndBottom/>
                <wp:docPr id="33" name="Group 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184680"/>
                          <a:chOff x="0" y="0"/>
                          <a:chExt cx="6334200" cy="184680"/>
                        </a:xfrm>
                      </wpg:grpSpPr>
                      <wps:wsp>
                        <wps:cNvPr id="34" name="Textbox 40"/>
                        <wps:cNvSpPr/>
                        <wps:spPr>
                          <a:xfrm>
                            <a:off x="680040" y="0"/>
                            <a:ext cx="565416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Misurazione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analisi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0"/>
                                  <w:sz w:val="20"/>
                                </w:rPr>
                                <w:t>miglioramento,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0"/>
                                  <w:sz w:val="20"/>
                                </w:rPr>
                                <w:t>verifica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5" name="Textbox 41"/>
                        <wps:cNvSpPr/>
                        <wps:spPr>
                          <a:xfrm>
                            <a:off x="0" y="0"/>
                            <a:ext cx="68004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" w:after="0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9" style="position:absolute;margin-left:52.7pt;margin-top:16.05pt;width:498.75pt;height:14.55pt" coordorigin="1054,321" coordsize="9975,291">
                <v:rect id="shape_0" ID="Textbox 40" path="m0,0l-2147483645,0l-2147483645,-2147483646l0,-2147483646xe" fillcolor="#ccffcc" stroked="t" o:allowincell="f" style="position:absolute;left:2125;top:321;width:8903;height:290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7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Misurazione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analisi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0"/>
                            <w:sz w:val="20"/>
                          </w:rPr>
                          <w:t>miglioramento,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0"/>
                            <w:sz w:val="20"/>
                          </w:rPr>
                          <w:t>verifica</w:t>
                        </w:r>
                      </w:p>
                    </w:txbxContent>
                  </v:textbox>
                  <w10:wrap type="topAndBottom"/>
                </v:rect>
                <v:rect id="shape_0" ID="Textbox 41" path="m0,0l-2147483645,0l-2147483645,-2147483646l0,-2147483646xe" fillcolor="#ccffcc" stroked="t" o:allowincell="f" style="position:absolute;left:1054;top:321;width:1070;height:290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7" w:after="0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5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5" w:after="0"/>
        <w:rPr/>
      </w:pPr>
      <w:r>
        <w:rPr/>
      </w:r>
    </w:p>
    <w:p>
      <w:pPr>
        <w:pStyle w:val="BodyText"/>
        <w:spacing w:before="1" w:after="0"/>
        <w:ind w:left="1256"/>
        <w:rPr/>
      </w:pPr>
      <w:r>
        <w:rPr/>
        <w:t>Per</w:t>
      </w:r>
      <w:r>
        <w:rPr>
          <w:spacing w:val="65"/>
        </w:rPr>
        <w:t xml:space="preserve"> </w:t>
      </w:r>
      <w:r>
        <w:rPr/>
        <w:t>l’anno</w:t>
      </w:r>
      <w:r>
        <w:rPr>
          <w:spacing w:val="65"/>
        </w:rPr>
        <w:t xml:space="preserve"> </w:t>
      </w:r>
      <w:r>
        <w:rPr/>
        <w:t>scolastico</w:t>
      </w:r>
      <w:r>
        <w:rPr>
          <w:spacing w:val="65"/>
        </w:rPr>
        <w:t xml:space="preserve"> </w:t>
      </w:r>
      <w:r>
        <w:rPr/>
        <w:t>202</w:t>
      </w:r>
      <w:r>
        <w:rPr/>
        <w:t>4</w:t>
      </w:r>
      <w:r>
        <w:rPr/>
        <w:t>/2</w:t>
      </w:r>
      <w:r>
        <w:rPr/>
        <w:t>5</w:t>
      </w:r>
      <w:r>
        <w:rPr>
          <w:spacing w:val="63"/>
        </w:rPr>
        <w:t xml:space="preserve"> </w:t>
      </w:r>
      <w:r>
        <w:rPr/>
        <w:t>il</w:t>
      </w:r>
      <w:r>
        <w:rPr>
          <w:spacing w:val="65"/>
        </w:rPr>
        <w:t xml:space="preserve"> </w:t>
      </w:r>
      <w:r>
        <w:rPr/>
        <w:t>sistema</w:t>
      </w:r>
      <w:r>
        <w:rPr>
          <w:spacing w:val="67"/>
        </w:rPr>
        <w:t xml:space="preserve"> </w:t>
      </w:r>
      <w:r>
        <w:rPr/>
        <w:t>risponde</w:t>
      </w:r>
      <w:r>
        <w:rPr>
          <w:spacing w:val="63"/>
        </w:rPr>
        <w:t xml:space="preserve"> </w:t>
      </w:r>
      <w:r>
        <w:rPr/>
        <w:t>alle</w:t>
      </w:r>
      <w:r>
        <w:rPr>
          <w:spacing w:val="65"/>
        </w:rPr>
        <w:t xml:space="preserve"> </w:t>
      </w:r>
      <w:r>
        <w:rPr/>
        <w:t>norme</w:t>
      </w:r>
      <w:r>
        <w:rPr>
          <w:spacing w:val="65"/>
        </w:rPr>
        <w:t xml:space="preserve"> </w:t>
      </w:r>
      <w:r>
        <w:rPr/>
        <w:t>UNI</w:t>
      </w:r>
      <w:r>
        <w:rPr>
          <w:spacing w:val="65"/>
        </w:rPr>
        <w:t xml:space="preserve"> </w:t>
      </w:r>
      <w:r>
        <w:rPr/>
        <w:t>EN</w:t>
      </w:r>
      <w:r>
        <w:rPr>
          <w:spacing w:val="63"/>
        </w:rPr>
        <w:t xml:space="preserve"> </w:t>
      </w:r>
      <w:r>
        <w:rPr/>
        <w:t>ISO</w:t>
      </w:r>
      <w:r>
        <w:rPr>
          <w:spacing w:val="65"/>
        </w:rPr>
        <w:t xml:space="preserve"> </w:t>
      </w:r>
      <w:r>
        <w:rPr/>
        <w:t>9001:2015</w:t>
      </w:r>
      <w:r>
        <w:rPr>
          <w:spacing w:val="65"/>
        </w:rPr>
        <w:t xml:space="preserve"> </w:t>
      </w:r>
      <w:r>
        <w:rPr/>
        <w:t>con procedure e registrazioni scritte.</w:t>
      </w:r>
    </w:p>
    <w:p>
      <w:pPr>
        <w:pStyle w:val="BodyText"/>
        <w:spacing w:before="1" w:after="0"/>
        <w:ind w:left="1256"/>
        <w:rPr/>
      </w:pPr>
      <w:r>
        <w:rPr/>
        <w:t xml:space="preserve">Sono stati ripristinati i torni di laboratorio; i registri di laboratori risultano compilati correttamente; i CV dei docenti risultano aggiornati; i dati PCTO degli studenti sono stati caricati correttamente grazie ai docenti tutor; </w:t>
      </w:r>
    </w:p>
    <w:p>
      <w:pPr>
        <w:pStyle w:val="BodyText"/>
        <w:spacing w:before="1" w:after="0"/>
        <w:ind w:left="1256"/>
        <w:rPr/>
      </w:pPr>
      <w:r>
        <w:rPr/>
        <w:t>L’obiettivo di utilizzo dei laboratori non è ancora stato raggiunto, ma ci sono stati miglioramenti grazie alle azioni correttive poste in essere (Formazione e dm 19;65;66;170)</w:t>
      </w:r>
    </w:p>
    <w:p>
      <w:pPr>
        <w:pStyle w:val="BodyText"/>
        <w:spacing w:before="1" w:after="0"/>
        <w:ind w:left="1256"/>
        <w:rPr/>
      </w:pPr>
      <w:r>
        <w:rPr/>
        <w:t>Per il prossimo anno scolastico si prevede di migliorare la comunicazione interna ed esterna tramite il sito internet e di favorire la didattica interdisciplinare partendo dalle riunioni di dipartimento.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3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84" wp14:anchorId="1B4FE376">
                <wp:simplePos x="0" y="0"/>
                <wp:positionH relativeFrom="page">
                  <wp:posOffset>669290</wp:posOffset>
                </wp:positionH>
                <wp:positionV relativeFrom="paragraph">
                  <wp:posOffset>236855</wp:posOffset>
                </wp:positionV>
                <wp:extent cx="6334125" cy="182880"/>
                <wp:effectExtent l="3175" t="3175" r="0" b="3175"/>
                <wp:wrapTopAndBottom/>
                <wp:docPr id="36" name="Group 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200" cy="182880"/>
                          <a:chOff x="0" y="0"/>
                          <a:chExt cx="6334200" cy="182880"/>
                        </a:xfrm>
                      </wpg:grpSpPr>
                      <wps:wsp>
                        <wps:cNvPr id="37" name="Textbox 43"/>
                        <wps:cNvSpPr/>
                        <wps:spPr>
                          <a:xfrm>
                            <a:off x="680040" y="0"/>
                            <a:ext cx="5654160" cy="1828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Processi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direzionali,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politica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w w:val="85"/>
                                  <w:sz w:val="20"/>
                                </w:rPr>
                                <w:t>pianificazione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8" name="Textbox 44"/>
                        <wps:cNvSpPr/>
                        <wps:spPr>
                          <a:xfrm>
                            <a:off x="0" y="0"/>
                            <a:ext cx="680040" cy="1828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4" w:after="0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w w:val="9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2" style="position:absolute;margin-left:52.7pt;margin-top:18.65pt;width:498.75pt;height:14.4pt" coordorigin="1054,373" coordsize="9975,288">
                <v:rect id="shape_0" ID="Textbox 43" path="m0,0l-2147483645,0l-2147483645,-2147483646l0,-2147483646xe" fillcolor="#ccffcc" stroked="t" o:allowincell="f" style="position:absolute;left:2125;top:373;width:8903;height:287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Processi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direzionali,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politica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per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la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qualità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w w:val="85"/>
                            <w:sz w:val="20"/>
                          </w:rPr>
                          <w:t>pianificazione</w:t>
                        </w:r>
                      </w:p>
                    </w:txbxContent>
                  </v:textbox>
                  <w10:wrap type="topAndBottom"/>
                </v:rect>
                <v:rect id="shape_0" ID="Textbox 44" path="m0,0l-2147483645,0l-2147483645,-2147483646l0,-2147483646xe" fillcolor="#ccffcc" stroked="t" o:allowincell="f" style="position:absolute;left:1054;top:373;width:1070;height:287;mso-wrap-style:square;v-text-anchor:top;mso-position-horizontal-relative:page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4" w:after="0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w w:val="90"/>
                            <w:sz w:val="20"/>
                          </w:rPr>
                          <w:t>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ind w:left="1256"/>
        <w:rPr/>
      </w:pPr>
      <w:r>
        <w:rPr/>
        <w:t>Per</w:t>
      </w:r>
      <w:r>
        <w:rPr>
          <w:spacing w:val="65"/>
        </w:rPr>
        <w:t xml:space="preserve"> </w:t>
      </w:r>
      <w:r>
        <w:rPr/>
        <w:t>l’anno</w:t>
      </w:r>
      <w:r>
        <w:rPr>
          <w:spacing w:val="65"/>
        </w:rPr>
        <w:t xml:space="preserve"> </w:t>
      </w:r>
      <w:r>
        <w:rPr/>
        <w:t>scolastico</w:t>
      </w:r>
      <w:r>
        <w:rPr>
          <w:spacing w:val="67"/>
        </w:rPr>
        <w:t xml:space="preserve"> </w:t>
      </w:r>
      <w:r>
        <w:rPr/>
        <w:t>2022/23</w:t>
      </w:r>
      <w:r>
        <w:rPr>
          <w:spacing w:val="63"/>
        </w:rPr>
        <w:t xml:space="preserve"> </w:t>
      </w:r>
      <w:r>
        <w:rPr/>
        <w:t>il</w:t>
      </w:r>
      <w:r>
        <w:rPr>
          <w:spacing w:val="65"/>
        </w:rPr>
        <w:t xml:space="preserve"> </w:t>
      </w:r>
      <w:r>
        <w:rPr/>
        <w:t>sistema</w:t>
      </w:r>
      <w:r>
        <w:rPr>
          <w:spacing w:val="65"/>
        </w:rPr>
        <w:t xml:space="preserve"> </w:t>
      </w:r>
      <w:r>
        <w:rPr/>
        <w:t>risponde</w:t>
      </w:r>
      <w:r>
        <w:rPr>
          <w:spacing w:val="63"/>
        </w:rPr>
        <w:t xml:space="preserve"> </w:t>
      </w:r>
      <w:r>
        <w:rPr/>
        <w:t>alle</w:t>
      </w:r>
      <w:r>
        <w:rPr>
          <w:spacing w:val="65"/>
        </w:rPr>
        <w:t xml:space="preserve"> </w:t>
      </w:r>
      <w:r>
        <w:rPr/>
        <w:t>norme</w:t>
      </w:r>
      <w:r>
        <w:rPr>
          <w:spacing w:val="65"/>
        </w:rPr>
        <w:t xml:space="preserve"> </w:t>
      </w:r>
      <w:r>
        <w:rPr/>
        <w:t>UNI</w:t>
      </w:r>
      <w:r>
        <w:rPr>
          <w:spacing w:val="68"/>
        </w:rPr>
        <w:t xml:space="preserve"> </w:t>
      </w:r>
      <w:r>
        <w:rPr/>
        <w:t>EN</w:t>
      </w:r>
      <w:r>
        <w:rPr>
          <w:spacing w:val="63"/>
        </w:rPr>
        <w:t xml:space="preserve"> </w:t>
      </w:r>
      <w:r>
        <w:rPr/>
        <w:t>ISO</w:t>
      </w:r>
      <w:r>
        <w:rPr>
          <w:spacing w:val="65"/>
        </w:rPr>
        <w:t xml:space="preserve"> </w:t>
      </w:r>
      <w:r>
        <w:rPr/>
        <w:t>9001:2015</w:t>
      </w:r>
      <w:r>
        <w:rPr>
          <w:spacing w:val="65"/>
        </w:rPr>
        <w:t xml:space="preserve"> </w:t>
      </w:r>
      <w:r>
        <w:rPr/>
        <w:t>con procedure e registrazioni scritte.</w:t>
      </w:r>
    </w:p>
    <w:p>
      <w:pPr>
        <w:pStyle w:val="BodyText"/>
        <w:spacing w:before="2" w:after="0"/>
        <w:rPr/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40" w:right="780" w:gutter="0" w:header="708" w:top="24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478"/>
        <w:ind w:left="1256" w:right="5639"/>
        <w:rPr/>
      </w:pPr>
      <w:r>
        <w:rPr/>
        <w:t>Rimane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essere</w:t>
      </w:r>
      <w:r>
        <w:rPr>
          <w:spacing w:val="-6"/>
        </w:rPr>
        <w:t xml:space="preserve"> </w:t>
      </w:r>
      <w:r>
        <w:rPr/>
        <w:t>l’Atto</w:t>
      </w:r>
      <w:r>
        <w:rPr>
          <w:spacing w:val="-7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Indirizzo. È in vigore il PTOF 2022 / 2025.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799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88"/>
        <w:gridCol w:w="992"/>
        <w:gridCol w:w="6807"/>
        <w:gridCol w:w="1011"/>
      </w:tblGrid>
      <w:tr>
        <w:trPr>
          <w:trHeight w:val="27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6"/>
              <w:rPr>
                <w:b/>
                <w:i/>
                <w:i/>
                <w:sz w:val="20"/>
              </w:rPr>
            </w:pPr>
            <w:r>
              <w:rPr>
                <w:b/>
                <w:i/>
                <w:color w:val="0066CC"/>
                <w:spacing w:val="-10"/>
                <w:w w:val="90"/>
                <w:kern w:val="0"/>
                <w:sz w:val="20"/>
                <w:szCs w:val="22"/>
                <w:lang w:eastAsia="en-US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62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2"/>
                <w:w w:val="85"/>
                <w:kern w:val="0"/>
                <w:sz w:val="20"/>
                <w:szCs w:val="22"/>
                <w:lang w:eastAsia="en-US" w:bidi="ar-SA"/>
              </w:rPr>
              <w:t>Riepilogo</w:t>
            </w:r>
          </w:p>
        </w:tc>
        <w:tc>
          <w:tcPr>
            <w:tcW w:w="6807" w:type="dxa"/>
            <w:tcBorders>
              <w:top w:val="single" w:sz="4" w:space="0" w:color="000000"/>
              <w:bottom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6" w:after="0"/>
              <w:ind w:left="48"/>
              <w:jc w:val="left"/>
              <w:rPr>
                <w:b/>
                <w:i/>
                <w:i/>
                <w:sz w:val="20"/>
              </w:rPr>
            </w:pPr>
            <w:r>
              <w:rPr>
                <w:b/>
                <w:i/>
                <w:w w:val="80"/>
                <w:kern w:val="0"/>
                <w:sz w:val="20"/>
                <w:szCs w:val="22"/>
                <w:lang w:eastAsia="en-US" w:bidi="ar-SA"/>
              </w:rPr>
              <w:t>dei</w:t>
            </w:r>
            <w:r>
              <w:rPr>
                <w:b/>
                <w:i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w w:val="80"/>
                <w:kern w:val="0"/>
                <w:sz w:val="20"/>
                <w:szCs w:val="22"/>
                <w:lang w:eastAsia="en-US" w:bidi="ar-SA"/>
              </w:rPr>
              <w:t>rilievi</w:t>
            </w:r>
            <w:r>
              <w:rPr>
                <w:b/>
                <w:i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2"/>
                <w:w w:val="80"/>
                <w:kern w:val="0"/>
                <w:sz w:val="20"/>
                <w:szCs w:val="22"/>
                <w:lang w:eastAsia="en-US" w:bidi="ar-SA"/>
              </w:rPr>
              <w:t>riscontrati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988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68" w:hRule="atLeast"/>
        </w:trPr>
        <w:tc>
          <w:tcPr>
            <w:tcW w:w="988" w:type="dxa"/>
            <w:tcBorders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7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5"/>
                <w:w w:val="90"/>
                <w:kern w:val="0"/>
                <w:sz w:val="20"/>
                <w:szCs w:val="22"/>
                <w:lang w:eastAsia="en-US" w:bidi="ar-SA"/>
              </w:rPr>
              <w:t>N°</w:t>
            </w:r>
          </w:p>
        </w:tc>
        <w:tc>
          <w:tcPr>
            <w:tcW w:w="6807" w:type="dxa"/>
            <w:tcBorders>
              <w:top w:val="single" w:sz="4" w:space="0" w:color="000000"/>
              <w:bottom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left="9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2"/>
                <w:w w:val="95"/>
                <w:kern w:val="0"/>
                <w:sz w:val="20"/>
                <w:szCs w:val="22"/>
                <w:lang w:eastAsia="en-US" w:bidi="ar-SA"/>
              </w:rPr>
              <w:t>Descrizione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TableParagraph"/>
              <w:widowControl w:val="false"/>
              <w:spacing w:lineRule="exact" w:line="224" w:before="24" w:after="0"/>
              <w:ind w:right="207"/>
              <w:jc w:val="right"/>
              <w:rPr>
                <w:b/>
                <w:i/>
                <w:i/>
                <w:sz w:val="20"/>
              </w:rPr>
            </w:pPr>
            <w:r>
              <w:rPr>
                <w:b/>
                <w:i/>
                <w:spacing w:val="-2"/>
                <w:w w:val="95"/>
                <w:kern w:val="0"/>
                <w:sz w:val="20"/>
                <w:szCs w:val="22"/>
                <w:lang w:eastAsia="en-US" w:bidi="ar-SA"/>
              </w:rPr>
              <w:t>Class.</w:t>
            </w:r>
          </w:p>
        </w:tc>
      </w:tr>
      <w:tr>
        <w:trPr>
          <w:trHeight w:val="1350" w:hRule="atLeast"/>
        </w:trPr>
        <w:tc>
          <w:tcPr>
            <w:tcW w:w="98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6807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9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"/>
              <w:jc w:val="left"/>
              <w:rPr>
                <w:sz w:val="20"/>
              </w:rPr>
            </w:pPr>
            <w:r>
              <w:rPr>
                <w:spacing w:val="-2"/>
                <w:w w:val="90"/>
                <w:kern w:val="0"/>
                <w:sz w:val="20"/>
                <w:szCs w:val="22"/>
                <w:lang w:eastAsia="en-US" w:bidi="ar-SA"/>
              </w:rPr>
              <w:t>Sito internet non aggiornato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275"/>
              <w:jc w:val="righ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pacing w:val="12"/>
                <w:kern w:val="0"/>
                <w:sz w:val="24"/>
                <w:szCs w:val="22"/>
                <w:lang w:eastAsia="en-US" w:bidi="ar-SA"/>
              </w:rPr>
              <w:t>Lieve</w:t>
            </w:r>
          </w:p>
        </w:tc>
      </w:tr>
      <w:tr>
        <w:trPr>
          <w:trHeight w:val="707" w:hRule="atLeast"/>
        </w:trPr>
        <w:tc>
          <w:tcPr>
            <w:tcW w:w="98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TableParagraph"/>
              <w:widowControl w:val="false"/>
              <w:spacing w:before="19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6807" w:type="dxa"/>
            <w:tcBorders/>
          </w:tcPr>
          <w:p>
            <w:pPr>
              <w:pStyle w:val="TableParagraph"/>
              <w:widowControl w:val="false"/>
              <w:spacing w:before="189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"/>
              <w:jc w:val="left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La frequenza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utilizzo dei laboratori non ha ancora raggiunto l’obiettivo</w:t>
            </w:r>
          </w:p>
          <w:p>
            <w:pPr>
              <w:pStyle w:val="TableParagraph"/>
              <w:widowControl w:val="false"/>
              <w:spacing w:before="0" w:after="0"/>
              <w:ind w:left="77"/>
              <w:jc w:val="left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11" w:type="dxa"/>
            <w:tcBorders/>
          </w:tcPr>
          <w:p>
            <w:pPr>
              <w:pStyle w:val="TableParagraph"/>
              <w:widowControl w:val="false"/>
              <w:spacing w:before="97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14" w:before="0" w:after="0"/>
              <w:ind w:right="254"/>
              <w:jc w:val="righ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pacing w:val="17"/>
                <w:kern w:val="0"/>
                <w:sz w:val="24"/>
                <w:szCs w:val="22"/>
                <w:lang w:eastAsia="en-US" w:bidi="ar-SA"/>
              </w:rPr>
              <w:t>Lieve</w:t>
            </w:r>
          </w:p>
        </w:tc>
      </w:tr>
      <w:tr>
        <w:trPr>
          <w:trHeight w:val="1045" w:hRule="atLeast"/>
        </w:trPr>
        <w:tc>
          <w:tcPr>
            <w:tcW w:w="98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5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6807" w:type="dxa"/>
            <w:tcBorders/>
          </w:tcPr>
          <w:p>
            <w:pPr>
              <w:pStyle w:val="BodyText"/>
              <w:spacing w:lineRule="exact" w:line="214"/>
              <w:ind w:hanging="0" w:lef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BodyText"/>
              <w:spacing w:lineRule="exact" w:line="214"/>
              <w:ind w:hanging="0"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2"/>
                <w:sz w:val="20"/>
                <w:szCs w:val="20"/>
              </w:rPr>
              <w:t>La progettazione didattica non è sempre coordinata dal punto di vista inter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disciplinare</w:t>
            </w:r>
          </w:p>
        </w:tc>
        <w:tc>
          <w:tcPr>
            <w:tcW w:w="1011" w:type="dxa"/>
            <w:tcBorders/>
          </w:tcPr>
          <w:p>
            <w:pPr>
              <w:pStyle w:val="BodyText"/>
              <w:spacing w:lineRule="exact" w:line="214"/>
              <w:ind w:hanging="0" w:left="0"/>
              <w:rPr>
                <w:rFonts w:ascii="Comic Sans MS" w:hAnsi="Comic Sans MS"/>
                <w:spacing w:val="17"/>
              </w:rPr>
            </w:pPr>
            <w:r>
              <w:rPr>
                <w:rFonts w:ascii="Comic Sans MS" w:hAnsi="Comic Sans MS"/>
                <w:spacing w:val="17"/>
              </w:rPr>
            </w:r>
          </w:p>
          <w:p>
            <w:pPr>
              <w:pStyle w:val="BodyText"/>
              <w:spacing w:lineRule="exact" w:line="214"/>
              <w:ind w:hanging="0" w:left="0"/>
              <w:rPr>
                <w:rFonts w:ascii="Comic Sans MS" w:hAnsi="Comic Sans MS"/>
                <w:spacing w:val="17"/>
              </w:rPr>
            </w:pPr>
            <w:r>
              <w:rPr>
                <w:rFonts w:ascii="Comic Sans MS" w:hAnsi="Comic Sans MS"/>
                <w:spacing w:val="17"/>
              </w:rPr>
              <w:t xml:space="preserve"> </w:t>
            </w:r>
            <w:r>
              <w:rPr>
                <w:rFonts w:ascii="Comic Sans MS" w:hAnsi="Comic Sans MS"/>
                <w:spacing w:val="17"/>
              </w:rPr>
              <w:t>Lieve</w:t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940" w:right="780" w:gutter="0" w:header="708" w:top="24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09" w:after="0"/>
        <w:rPr>
          <w:spacing w:val="-2"/>
        </w:rPr>
      </w:pPr>
      <w:r>
        <w:rPr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2" w:after="0"/>
        <w:rPr>
          <w:sz w:val="20"/>
        </w:rPr>
      </w:pPr>
      <w:r>
        <w:rPr>
          <w:sz w:val="20"/>
        </w:rPr>
      </w:r>
    </w:p>
    <w:p>
      <w:pPr>
        <w:pStyle w:val="BodyText"/>
        <w:ind w:left="108"/>
        <w:rPr>
          <w:sz w:val="20"/>
        </w:rPr>
      </w:pPr>
      <w:r>
        <w:rPr/>
        <mc:AlternateContent>
          <mc:Choice Requires="wpg">
            <w:drawing>
              <wp:inline distT="0" distB="0" distL="0" distR="0" wp14:anchorId="4538A604">
                <wp:extent cx="6228715" cy="184785"/>
                <wp:effectExtent l="9525" t="0" r="0" b="5714"/>
                <wp:docPr id="57" name="Group 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720" cy="184680"/>
                          <a:chOff x="0" y="0"/>
                          <a:chExt cx="6228720" cy="184680"/>
                        </a:xfrm>
                      </wpg:grpSpPr>
                      <wps:wsp>
                        <wps:cNvPr id="58" name="Textbox 46"/>
                        <wps:cNvSpPr/>
                        <wps:spPr>
                          <a:xfrm>
                            <a:off x="628560" y="0"/>
                            <a:ext cx="560016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" w:after="0"/>
                                <w:ind w:left="67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w w:val="85"/>
                                  <w:sz w:val="20"/>
                                </w:rPr>
                                <w:t>Conclusioni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0000"/>
                                  <w:spacing w:val="-2"/>
                                  <w:sz w:val="20"/>
                                </w:rPr>
                                <w:t>dell'Audit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9" name="Textbox 47"/>
                        <wps:cNvSpPr/>
                        <wps:spPr>
                          <a:xfrm>
                            <a:off x="0" y="0"/>
                            <a:ext cx="628560" cy="18468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" w:after="0"/>
                                <w:ind w:right="1"/>
                                <w:jc w:val="center"/>
                                <w:rPr>
                                  <w:rFonts w:ascii="Verdana" w:hAnsi="Verdana"/>
                                  <w:b/>
                                  <w:i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0066CC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5" style="position:absolute;margin-left:0pt;margin-top:-15.05pt;width:490.45pt;height:14.55pt" coordorigin="0,-301" coordsize="9809,291">
                <v:rect id="shape_0" ID="Textbox 46" path="m0,0l-2147483645,0l-2147483645,-2147483646l0,-2147483646xe" fillcolor="#ccffcc" stroked="t" o:allowincell="f" style="position:absolute;left:990;top:-301;width:8818;height:290;mso-wrap-style:square;v-text-anchor:top;mso-position-vertical:top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7" w:after="0"/>
                          <w:ind w:left="67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w w:val="85"/>
                            <w:sz w:val="20"/>
                          </w:rPr>
                          <w:t>Conclusioni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i/>
                            <w:color w:val="000000"/>
                            <w:spacing w:val="-2"/>
                            <w:sz w:val="20"/>
                          </w:rPr>
                          <w:t>dell'Audit</w:t>
                        </w:r>
                      </w:p>
                    </w:txbxContent>
                  </v:textbox>
                  <w10:wrap type="square"/>
                </v:rect>
                <v:rect id="shape_0" ID="Textbox 47" path="m0,0l-2147483645,0l-2147483645,-2147483646l0,-2147483646xe" fillcolor="#ccffcc" stroked="t" o:allowincell="f" style="position:absolute;left:0;top:-301;width:989;height:290;mso-wrap-style:square;v-text-anchor:top;mso-position-vertical:top">
                  <v:fill o:detectmouseclick="t" type="solid" color2="#330033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27" w:after="0"/>
                          <w:ind w:right="1"/>
                          <w:jc w:val="center"/>
                          <w:rPr>
                            <w:rFonts w:ascii="Verdana" w:hAnsi="Verdana"/>
                            <w:b/>
                            <w:i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0066CC"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6" w:after="0"/>
        <w:rPr/>
      </w:pPr>
      <w:r>
        <w:rPr/>
      </w:r>
    </w:p>
    <w:p>
      <w:pPr>
        <w:pStyle w:val="BodyText"/>
        <w:ind w:left="1174" w:right="358"/>
        <w:jc w:val="both"/>
        <w:rPr/>
      </w:pPr>
      <w:r>
        <w:rPr/>
        <w:t>Per ciò che riguarda l’anno 202</w:t>
      </w:r>
      <w:r>
        <w:rPr/>
        <w:t>4</w:t>
      </w:r>
      <w:r>
        <w:rPr/>
        <w:t>/2</w:t>
      </w:r>
      <w:r>
        <w:rPr/>
        <w:t>5</w:t>
      </w:r>
      <w:r>
        <w:rPr/>
        <w:t xml:space="preserve"> il sistema risponde alle norme UNI EN ISO 9008:2015 sia</w:t>
      </w:r>
      <w:r>
        <w:rPr>
          <w:spacing w:val="40"/>
        </w:rPr>
        <w:t xml:space="preserve"> </w:t>
      </w:r>
      <w:r>
        <w:rPr/>
        <w:t>per quanto</w:t>
      </w:r>
      <w:r>
        <w:rPr>
          <w:spacing w:val="-1"/>
        </w:rPr>
        <w:t xml:space="preserve"> </w:t>
      </w:r>
      <w:r>
        <w:rPr/>
        <w:t>riguarda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progettazione,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direzione,</w:t>
      </w:r>
      <w:r>
        <w:rPr>
          <w:spacing w:val="-1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infrastrutture,</w:t>
      </w:r>
      <w:r>
        <w:rPr>
          <w:spacing w:val="-1"/>
        </w:rPr>
        <w:t xml:space="preserve"> </w:t>
      </w:r>
      <w:r>
        <w:rPr/>
        <w:t>il controllo,</w:t>
      </w:r>
      <w:r>
        <w:rPr>
          <w:spacing w:val="-1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monitoraggio,</w:t>
      </w:r>
      <w:r>
        <w:rPr>
          <w:spacing w:val="-2"/>
        </w:rPr>
        <w:t xml:space="preserve"> </w:t>
      </w:r>
      <w:r>
        <w:rPr/>
        <w:t>la valutazione, gli indicatori, gli obbiettivi e la rintracciabilità.</w:t>
      </w:r>
    </w:p>
    <w:p>
      <w:pPr>
        <w:pStyle w:val="BodyText"/>
        <w:spacing w:lineRule="auto" w:line="242" w:before="251" w:after="0"/>
        <w:ind w:left="1174" w:right="362"/>
        <w:jc w:val="both"/>
        <w:rPr>
          <w:spacing w:val="-2"/>
        </w:rPr>
      </w:pPr>
      <w:r>
        <w:rPr/>
        <w:t xml:space="preserve">Pertanto, il processo produttivo risponde ai requisiti del sistema gestione qualità UNI EN ISO </w:t>
      </w:r>
      <w:r>
        <w:rPr>
          <w:spacing w:val="-2"/>
        </w:rPr>
        <w:t>9008:2015.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ind w:right="1946"/>
        <w:jc w:val="right"/>
        <w:rPr>
          <w:highlight w:val="none"/>
          <w:shd w:fill="auto" w:val="clear"/>
        </w:rPr>
      </w:pPr>
      <w:r>
        <w:rPr>
          <w:shd w:fill="auto" w:val="clear"/>
        </w:rPr>
        <w:t>Il</w:t>
      </w:r>
      <w:r>
        <w:rPr>
          <w:spacing w:val="-1"/>
          <w:shd w:fill="auto" w:val="clear"/>
        </w:rPr>
        <w:t xml:space="preserve"> </w:t>
      </w:r>
      <w:r>
        <w:rPr>
          <w:spacing w:val="-5"/>
          <w:shd w:fill="auto" w:val="clear"/>
        </w:rPr>
        <w:t>RGA</w:t>
      </w:r>
    </w:p>
    <w:p>
      <w:pPr>
        <w:pStyle w:val="BodyText"/>
        <w:ind w:right="1946"/>
        <w:jc w:val="right"/>
        <w:rPr>
          <w:spacing w:val="-5"/>
        </w:rPr>
      </w:pPr>
      <w:r>
        <w:rPr>
          <w:spacing w:val="-5"/>
        </w:rPr>
      </w:r>
    </w:p>
    <w:p>
      <w:pPr>
        <w:pStyle w:val="BodyText"/>
        <w:ind w:right="1946"/>
        <w:jc w:val="right"/>
        <w:rPr>
          <w:spacing w:val="-5"/>
        </w:rPr>
      </w:pPr>
      <w:r>
        <w:rPr>
          <w:spacing w:val="-5"/>
        </w:rPr>
      </w:r>
    </w:p>
    <w:p>
      <w:pPr>
        <w:pStyle w:val="BodyText"/>
        <w:ind w:right="1946"/>
        <w:jc w:val="right"/>
        <w:rPr>
          <w:spacing w:val="-5"/>
        </w:rPr>
      </w:pPr>
      <w:r>
        <w:rPr>
          <w:spacing w:val="-5"/>
        </w:rPr>
      </w:r>
    </w:p>
    <w:p>
      <w:pPr>
        <w:pStyle w:val="BodyText"/>
        <w:ind w:right="1946"/>
        <w:jc w:val="right"/>
        <w:rPr>
          <w:spacing w:val="-5"/>
        </w:rPr>
      </w:pPr>
      <w:r>
        <w:rPr>
          <w:spacing w:val="-5"/>
        </w:rPr>
      </w:r>
    </w:p>
    <w:p>
      <w:pPr>
        <w:pStyle w:val="BodyText"/>
        <w:ind w:right="1946"/>
        <w:jc w:val="right"/>
        <w:rPr>
          <w:spacing w:val="-5"/>
        </w:rPr>
      </w:pPr>
      <w:r>
        <w:rPr>
          <w:spacing w:val="-5"/>
        </w:rPr>
      </w:r>
    </w:p>
    <w:p>
      <w:pPr>
        <w:pStyle w:val="BodyText"/>
        <w:ind w:right="1946"/>
        <w:jc w:val="right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940" w:right="780" w:gutter="0" w:header="708" w:top="2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  <w:font w:name="Franklin Gothic Medium">
    <w:charset w:val="00"/>
    <w:family w:val="swiss"/>
    <w:pitch w:val="variable"/>
  </w:font>
  <w:font w:name="Garamond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719455</wp:posOffset>
          </wp:positionH>
          <wp:positionV relativeFrom="page">
            <wp:posOffset>594360</wp:posOffset>
          </wp:positionV>
          <wp:extent cx="1145540" cy="768985"/>
          <wp:effectExtent l="0" t="0" r="0" b="0"/>
          <wp:wrapNone/>
          <wp:docPr id="39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67BFEDA0">
              <wp:simplePos x="0" y="0"/>
              <wp:positionH relativeFrom="page">
                <wp:posOffset>6301105</wp:posOffset>
              </wp:positionH>
              <wp:positionV relativeFrom="page">
                <wp:posOffset>436880</wp:posOffset>
              </wp:positionV>
              <wp:extent cx="551180" cy="168910"/>
              <wp:effectExtent l="0" t="0" r="0" b="0"/>
              <wp:wrapNone/>
              <wp:docPr id="40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160" cy="16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9" w:after="0"/>
                            <w:ind w:left="20"/>
                            <w:rPr>
                              <w:rFonts w:ascii="Franklin Gothic Medium" w:hAnsi="Franklin Gothic Medium"/>
                              <w:sz w:val="20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spacing w:val="13"/>
                              <w:sz w:val="20"/>
                            </w:rPr>
                            <w:t xml:space="preserve">Pag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t>4</w: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96.15pt;margin-top:34.4pt;width:43.35pt;height:13.25pt;mso-wrap-style:square;v-text-anchor:top;mso-position-horizontal-relative:page;mso-position-vertical-relative:page" wp14:anchorId="67BFEDA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9" w:after="0"/>
                      <w:ind w:left="20"/>
                      <w:rPr>
                        <w:rFonts w:ascii="Franklin Gothic Medium" w:hAnsi="Franklin Gothic Medium"/>
                        <w:sz w:val="20"/>
                      </w:rPr>
                    </w:pPr>
                    <w:r>
                      <w:rPr>
                        <w:rFonts w:ascii="Franklin Gothic Medium" w:hAnsi="Franklin Gothic Medium"/>
                        <w:spacing w:val="13"/>
                        <w:sz w:val="20"/>
                      </w:rPr>
                      <w:t xml:space="preserve">Pag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instrText xml:space="preserve"> PAGE </w:instrTex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t>4</w: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>/</w:t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t>6</w: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" wp14:anchorId="6AF8C11B">
              <wp:simplePos x="0" y="0"/>
              <wp:positionH relativeFrom="page">
                <wp:posOffset>1945640</wp:posOffset>
              </wp:positionH>
              <wp:positionV relativeFrom="page">
                <wp:posOffset>1125220</wp:posOffset>
              </wp:positionV>
              <wp:extent cx="1840230" cy="168275"/>
              <wp:effectExtent l="0" t="0" r="0" b="0"/>
              <wp:wrapNone/>
              <wp:docPr id="41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032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7"/>
                              <w:sz w:val="20"/>
                            </w:rPr>
                            <w:t>Rapporto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Garamond" w:hAnsi="Garamond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Ispezi</w:t>
                          </w:r>
                          <w:r>
                            <w:rPr>
                              <w:rFonts w:ascii="Garamond" w:hAnsi="Garamond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7"/>
                              <w:sz w:val="20"/>
                            </w:rPr>
                            <w:t>one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53.2pt;margin-top:88.6pt;width:144.85pt;height:13.2pt;mso-wrap-style:square;v-text-anchor:top;mso-position-horizontal-relative:page;mso-position-vertical-relative:page" wp14:anchorId="6AF8C1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7"/>
                        <w:sz w:val="20"/>
                      </w:rPr>
                      <w:t>Rapporto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di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Audit</w:t>
                    </w:r>
                    <w:r>
                      <w:rPr>
                        <w:rFonts w:ascii="Garamond" w:hAnsi="Garamon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Ispezi</w:t>
                    </w:r>
                    <w:r>
                      <w:rPr>
                        <w:rFonts w:ascii="Garamond" w:hAnsi="Garamond"/>
                        <w:spacing w:val="-2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7"/>
                        <w:sz w:val="20"/>
                      </w:rPr>
                      <w:t>one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 wp14:anchorId="17AE4E0D">
              <wp:simplePos x="0" y="0"/>
              <wp:positionH relativeFrom="page">
                <wp:posOffset>1031240</wp:posOffset>
              </wp:positionH>
              <wp:positionV relativeFrom="page">
                <wp:posOffset>1405255</wp:posOffset>
              </wp:positionV>
              <wp:extent cx="774065" cy="168275"/>
              <wp:effectExtent l="0" t="0" r="0" b="0"/>
              <wp:wrapNone/>
              <wp:docPr id="4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MOD</w:t>
                          </w:r>
                          <w:r>
                            <w:rPr>
                              <w:rFonts w:ascii="Garamond" w:hAnsi="Garamond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81.2pt;margin-top:110.65pt;width:60.9pt;height:13.2pt;mso-wrap-style:square;v-text-anchor:top;mso-position-horizontal-relative:page;mso-position-vertical-relative:page" wp14:anchorId="17AE4E0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MOD</w:t>
                    </w:r>
                    <w:r>
                      <w:rPr>
                        <w:rFonts w:ascii="Garamond" w:hAnsi="Garamond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8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.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_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9" wp14:anchorId="16E911C7">
              <wp:simplePos x="0" y="0"/>
              <wp:positionH relativeFrom="page">
                <wp:posOffset>2327275</wp:posOffset>
              </wp:positionH>
              <wp:positionV relativeFrom="page">
                <wp:posOffset>1405255</wp:posOffset>
              </wp:positionV>
              <wp:extent cx="1583690" cy="168275"/>
              <wp:effectExtent l="0" t="0" r="0" b="0"/>
              <wp:wrapNone/>
              <wp:docPr id="4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Ed.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Rev.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07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83.25pt;margin-top:110.65pt;width:124.65pt;height:13.2pt;mso-wrap-style:square;v-text-anchor:top;mso-position-horizontal-relative:page;mso-position-vertical-relative:page" wp14:anchorId="16E91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Ed.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Rev.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del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07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10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7" wp14:anchorId="08E2CA5A">
              <wp:simplePos x="0" y="0"/>
              <wp:positionH relativeFrom="page">
                <wp:posOffset>4182110</wp:posOffset>
              </wp:positionH>
              <wp:positionV relativeFrom="page">
                <wp:posOffset>1405255</wp:posOffset>
              </wp:positionV>
              <wp:extent cx="1128395" cy="168275"/>
              <wp:effectExtent l="0" t="0" r="0" b="0"/>
              <wp:wrapNone/>
              <wp:docPr id="4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8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Red.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2"/>
                              <w:sz w:val="20"/>
                            </w:rPr>
                            <w:t>RSG</w:t>
                          </w:r>
                          <w:r>
                            <w:rPr>
                              <w:rFonts w:ascii="Garamond" w:hAnsi="Garamond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App.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DS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9.3pt;margin-top:110.65pt;width:88.8pt;height:13.2pt;mso-wrap-style:square;v-text-anchor:top;mso-position-horizontal-relative:page;mso-position-vertical-relative:page" wp14:anchorId="08E2CA5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Red.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2"/>
                        <w:sz w:val="20"/>
                      </w:rPr>
                      <w:t>RSG</w:t>
                    </w:r>
                    <w:r>
                      <w:rPr>
                        <w:rFonts w:ascii="Garamond" w:hAnsi="Garamond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App.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DS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719455</wp:posOffset>
          </wp:positionH>
          <wp:positionV relativeFrom="page">
            <wp:posOffset>594360</wp:posOffset>
          </wp:positionV>
          <wp:extent cx="1145540" cy="768985"/>
          <wp:effectExtent l="0" t="0" r="0" b="0"/>
          <wp:wrapNone/>
          <wp:docPr id="45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67BFEDA0">
              <wp:simplePos x="0" y="0"/>
              <wp:positionH relativeFrom="page">
                <wp:posOffset>6301105</wp:posOffset>
              </wp:positionH>
              <wp:positionV relativeFrom="page">
                <wp:posOffset>436880</wp:posOffset>
              </wp:positionV>
              <wp:extent cx="551180" cy="168910"/>
              <wp:effectExtent l="0" t="0" r="0" b="0"/>
              <wp:wrapNone/>
              <wp:docPr id="4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160" cy="16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9" w:after="0"/>
                            <w:ind w:left="20"/>
                            <w:rPr>
                              <w:rFonts w:ascii="Franklin Gothic Medium" w:hAnsi="Franklin Gothic Medium"/>
                              <w:sz w:val="20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spacing w:val="13"/>
                              <w:sz w:val="20"/>
                            </w:rPr>
                            <w:t xml:space="preserve">Pag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t>4</w: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96.15pt;margin-top:34.4pt;width:43.35pt;height:13.25pt;mso-wrap-style:square;v-text-anchor:top;mso-position-horizontal-relative:page;mso-position-vertical-relative:page" wp14:anchorId="67BFEDA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9" w:after="0"/>
                      <w:ind w:left="20"/>
                      <w:rPr>
                        <w:rFonts w:ascii="Franklin Gothic Medium" w:hAnsi="Franklin Gothic Medium"/>
                        <w:sz w:val="20"/>
                      </w:rPr>
                    </w:pPr>
                    <w:r>
                      <w:rPr>
                        <w:rFonts w:ascii="Franklin Gothic Medium" w:hAnsi="Franklin Gothic Medium"/>
                        <w:spacing w:val="13"/>
                        <w:sz w:val="20"/>
                      </w:rPr>
                      <w:t xml:space="preserve">Pag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instrText xml:space="preserve"> PAGE </w:instrTex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t>4</w: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>/</w:t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t>6</w: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" wp14:anchorId="6AF8C11B">
              <wp:simplePos x="0" y="0"/>
              <wp:positionH relativeFrom="page">
                <wp:posOffset>1945640</wp:posOffset>
              </wp:positionH>
              <wp:positionV relativeFrom="page">
                <wp:posOffset>1125220</wp:posOffset>
              </wp:positionV>
              <wp:extent cx="1840230" cy="168275"/>
              <wp:effectExtent l="0" t="0" r="0" b="0"/>
              <wp:wrapNone/>
              <wp:docPr id="4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032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7"/>
                              <w:sz w:val="20"/>
                            </w:rPr>
                            <w:t>Rapporto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Garamond" w:hAnsi="Garamond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Ispezi</w:t>
                          </w:r>
                          <w:r>
                            <w:rPr>
                              <w:rFonts w:ascii="Garamond" w:hAnsi="Garamond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7"/>
                              <w:sz w:val="20"/>
                            </w:rPr>
                            <w:t>one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53.2pt;margin-top:88.6pt;width:144.85pt;height:13.2pt;mso-wrap-style:square;v-text-anchor:top;mso-position-horizontal-relative:page;mso-position-vertical-relative:page" wp14:anchorId="6AF8C1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7"/>
                        <w:sz w:val="20"/>
                      </w:rPr>
                      <w:t>Rapporto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di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Audit</w:t>
                    </w:r>
                    <w:r>
                      <w:rPr>
                        <w:rFonts w:ascii="Garamond" w:hAnsi="Garamon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Ispezi</w:t>
                    </w:r>
                    <w:r>
                      <w:rPr>
                        <w:rFonts w:ascii="Garamond" w:hAnsi="Garamond"/>
                        <w:spacing w:val="-2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7"/>
                        <w:sz w:val="20"/>
                      </w:rPr>
                      <w:t>one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 wp14:anchorId="17AE4E0D">
              <wp:simplePos x="0" y="0"/>
              <wp:positionH relativeFrom="page">
                <wp:posOffset>1031240</wp:posOffset>
              </wp:positionH>
              <wp:positionV relativeFrom="page">
                <wp:posOffset>1405255</wp:posOffset>
              </wp:positionV>
              <wp:extent cx="774065" cy="168275"/>
              <wp:effectExtent l="0" t="0" r="0" b="0"/>
              <wp:wrapNone/>
              <wp:docPr id="4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MOD</w:t>
                          </w:r>
                          <w:r>
                            <w:rPr>
                              <w:rFonts w:ascii="Garamond" w:hAnsi="Garamond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81.2pt;margin-top:110.65pt;width:60.9pt;height:13.2pt;mso-wrap-style:square;v-text-anchor:top;mso-position-horizontal-relative:page;mso-position-vertical-relative:page" wp14:anchorId="17AE4E0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MOD</w:t>
                    </w:r>
                    <w:r>
                      <w:rPr>
                        <w:rFonts w:ascii="Garamond" w:hAnsi="Garamond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8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.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_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9" wp14:anchorId="16E911C7">
              <wp:simplePos x="0" y="0"/>
              <wp:positionH relativeFrom="page">
                <wp:posOffset>2327275</wp:posOffset>
              </wp:positionH>
              <wp:positionV relativeFrom="page">
                <wp:posOffset>1405255</wp:posOffset>
              </wp:positionV>
              <wp:extent cx="1583690" cy="168275"/>
              <wp:effectExtent l="0" t="0" r="0" b="0"/>
              <wp:wrapNone/>
              <wp:docPr id="49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Ed.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Rev.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07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83.25pt;margin-top:110.65pt;width:124.65pt;height:13.2pt;mso-wrap-style:square;v-text-anchor:top;mso-position-horizontal-relative:page;mso-position-vertical-relative:page" wp14:anchorId="16E91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Ed.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Rev.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del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07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10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7" wp14:anchorId="08E2CA5A">
              <wp:simplePos x="0" y="0"/>
              <wp:positionH relativeFrom="page">
                <wp:posOffset>4182110</wp:posOffset>
              </wp:positionH>
              <wp:positionV relativeFrom="page">
                <wp:posOffset>1405255</wp:posOffset>
              </wp:positionV>
              <wp:extent cx="1128395" cy="168275"/>
              <wp:effectExtent l="0" t="0" r="0" b="0"/>
              <wp:wrapNone/>
              <wp:docPr id="50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8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Red.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2"/>
                              <w:sz w:val="20"/>
                            </w:rPr>
                            <w:t>RSG</w:t>
                          </w:r>
                          <w:r>
                            <w:rPr>
                              <w:rFonts w:ascii="Garamond" w:hAnsi="Garamond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App.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DS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9.3pt;margin-top:110.65pt;width:88.8pt;height:13.2pt;mso-wrap-style:square;v-text-anchor:top;mso-position-horizontal-relative:page;mso-position-vertical-relative:page" wp14:anchorId="08E2CA5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Red.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2"/>
                        <w:sz w:val="20"/>
                      </w:rPr>
                      <w:t>RSG</w:t>
                    </w:r>
                    <w:r>
                      <w:rPr>
                        <w:rFonts w:ascii="Garamond" w:hAnsi="Garamond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App.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DS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7">
          <wp:simplePos x="0" y="0"/>
          <wp:positionH relativeFrom="page">
            <wp:posOffset>719455</wp:posOffset>
          </wp:positionH>
          <wp:positionV relativeFrom="page">
            <wp:posOffset>594360</wp:posOffset>
          </wp:positionV>
          <wp:extent cx="1145540" cy="768985"/>
          <wp:effectExtent l="0" t="0" r="0" b="0"/>
          <wp:wrapNone/>
          <wp:docPr id="51" name="Copia Image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Copia Image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8" wp14:anchorId="67BFEDA0">
              <wp:simplePos x="0" y="0"/>
              <wp:positionH relativeFrom="page">
                <wp:posOffset>6301105</wp:posOffset>
              </wp:positionH>
              <wp:positionV relativeFrom="page">
                <wp:posOffset>436880</wp:posOffset>
              </wp:positionV>
              <wp:extent cx="551180" cy="168910"/>
              <wp:effectExtent l="0" t="0" r="0" b="0"/>
              <wp:wrapNone/>
              <wp:docPr id="5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160" cy="16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9" w:after="0"/>
                            <w:ind w:left="20"/>
                            <w:rPr>
                              <w:rFonts w:ascii="Franklin Gothic Medium" w:hAnsi="Franklin Gothic Medium"/>
                              <w:sz w:val="20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spacing w:val="13"/>
                              <w:sz w:val="20"/>
                            </w:rPr>
                            <w:t xml:space="preserve">Pag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t>5</w: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96.15pt;margin-top:34.4pt;width:43.35pt;height:13.25pt;mso-wrap-style:square;v-text-anchor:top;mso-position-horizontal-relative:page;mso-position-vertical-relative:page" wp14:anchorId="67BFEDA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9" w:after="0"/>
                      <w:ind w:left="20"/>
                      <w:rPr>
                        <w:rFonts w:ascii="Franklin Gothic Medium" w:hAnsi="Franklin Gothic Medium"/>
                        <w:sz w:val="20"/>
                      </w:rPr>
                    </w:pPr>
                    <w:r>
                      <w:rPr>
                        <w:rFonts w:ascii="Franklin Gothic Medium" w:hAnsi="Franklin Gothic Medium"/>
                        <w:spacing w:val="13"/>
                        <w:sz w:val="20"/>
                      </w:rPr>
                      <w:t xml:space="preserve">Pag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instrText xml:space="preserve"> PAGE </w:instrTex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t>5</w: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>/</w:t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t>6</w: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0" wp14:anchorId="6AF8C11B">
              <wp:simplePos x="0" y="0"/>
              <wp:positionH relativeFrom="page">
                <wp:posOffset>1945640</wp:posOffset>
              </wp:positionH>
              <wp:positionV relativeFrom="page">
                <wp:posOffset>1125220</wp:posOffset>
              </wp:positionV>
              <wp:extent cx="1840230" cy="168275"/>
              <wp:effectExtent l="0" t="0" r="0" b="0"/>
              <wp:wrapNone/>
              <wp:docPr id="5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032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7"/>
                              <w:sz w:val="20"/>
                            </w:rPr>
                            <w:t>Rapporto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Garamond" w:hAnsi="Garamond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Ispezi</w:t>
                          </w:r>
                          <w:r>
                            <w:rPr>
                              <w:rFonts w:ascii="Garamond" w:hAnsi="Garamond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7"/>
                              <w:sz w:val="20"/>
                            </w:rPr>
                            <w:t>one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53.2pt;margin-top:88.6pt;width:144.85pt;height:13.2pt;mso-wrap-style:square;v-text-anchor:top;mso-position-horizontal-relative:page;mso-position-vertical-relative:page" wp14:anchorId="6AF8C1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7"/>
                        <w:sz w:val="20"/>
                      </w:rPr>
                      <w:t>Rapporto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di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Audit</w:t>
                    </w:r>
                    <w:r>
                      <w:rPr>
                        <w:rFonts w:ascii="Garamond" w:hAnsi="Garamon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Ispezi</w:t>
                    </w:r>
                    <w:r>
                      <w:rPr>
                        <w:rFonts w:ascii="Garamond" w:hAnsi="Garamond"/>
                        <w:spacing w:val="-2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7"/>
                        <w:sz w:val="20"/>
                      </w:rPr>
                      <w:t>one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2" wp14:anchorId="17AE4E0D">
              <wp:simplePos x="0" y="0"/>
              <wp:positionH relativeFrom="page">
                <wp:posOffset>1031240</wp:posOffset>
              </wp:positionH>
              <wp:positionV relativeFrom="page">
                <wp:posOffset>1405255</wp:posOffset>
              </wp:positionV>
              <wp:extent cx="774065" cy="168275"/>
              <wp:effectExtent l="0" t="0" r="0" b="0"/>
              <wp:wrapNone/>
              <wp:docPr id="5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MOD</w:t>
                          </w:r>
                          <w:r>
                            <w:rPr>
                              <w:rFonts w:ascii="Garamond" w:hAnsi="Garamond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81.2pt;margin-top:110.65pt;width:60.9pt;height:13.2pt;mso-wrap-style:square;v-text-anchor:top;mso-position-horizontal-relative:page;mso-position-vertical-relative:page" wp14:anchorId="17AE4E0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MOD</w:t>
                    </w:r>
                    <w:r>
                      <w:rPr>
                        <w:rFonts w:ascii="Garamond" w:hAnsi="Garamond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8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.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_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 wp14:anchorId="16E911C7">
              <wp:simplePos x="0" y="0"/>
              <wp:positionH relativeFrom="page">
                <wp:posOffset>2327275</wp:posOffset>
              </wp:positionH>
              <wp:positionV relativeFrom="page">
                <wp:posOffset>1405255</wp:posOffset>
              </wp:positionV>
              <wp:extent cx="1583690" cy="168275"/>
              <wp:effectExtent l="0" t="0" r="0" b="0"/>
              <wp:wrapNone/>
              <wp:docPr id="55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Ed.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Rev.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07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183.25pt;margin-top:110.65pt;width:124.65pt;height:13.2pt;mso-wrap-style:square;v-text-anchor:top;mso-position-horizontal-relative:page;mso-position-vertical-relative:page" wp14:anchorId="16E91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Ed.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Rev.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del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07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10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6" wp14:anchorId="08E2CA5A">
              <wp:simplePos x="0" y="0"/>
              <wp:positionH relativeFrom="page">
                <wp:posOffset>4182110</wp:posOffset>
              </wp:positionH>
              <wp:positionV relativeFrom="page">
                <wp:posOffset>1405255</wp:posOffset>
              </wp:positionV>
              <wp:extent cx="1128395" cy="168275"/>
              <wp:effectExtent l="0" t="0" r="0" b="0"/>
              <wp:wrapNone/>
              <wp:docPr id="56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8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Red.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2"/>
                              <w:sz w:val="20"/>
                            </w:rPr>
                            <w:t>RSG</w:t>
                          </w:r>
                          <w:r>
                            <w:rPr>
                              <w:rFonts w:ascii="Garamond" w:hAnsi="Garamond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App.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DS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9.3pt;margin-top:110.65pt;width:88.8pt;height:13.2pt;mso-wrap-style:square;v-text-anchor:top;mso-position-horizontal-relative:page;mso-position-vertical-relative:page" wp14:anchorId="08E2CA5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Red.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2"/>
                        <w:sz w:val="20"/>
                      </w:rPr>
                      <w:t>RSG</w:t>
                    </w:r>
                    <w:r>
                      <w:rPr>
                        <w:rFonts w:ascii="Garamond" w:hAnsi="Garamond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App.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DS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8">
          <wp:simplePos x="0" y="0"/>
          <wp:positionH relativeFrom="page">
            <wp:posOffset>719455</wp:posOffset>
          </wp:positionH>
          <wp:positionV relativeFrom="page">
            <wp:posOffset>594360</wp:posOffset>
          </wp:positionV>
          <wp:extent cx="1145540" cy="768985"/>
          <wp:effectExtent l="0" t="0" r="0" b="0"/>
          <wp:wrapNone/>
          <wp:docPr id="60" name="Copia Copia Image 1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99" wp14:anchorId="67BFEDA0">
              <wp:simplePos x="0" y="0"/>
              <wp:positionH relativeFrom="page">
                <wp:posOffset>6301105</wp:posOffset>
              </wp:positionH>
              <wp:positionV relativeFrom="page">
                <wp:posOffset>436880</wp:posOffset>
              </wp:positionV>
              <wp:extent cx="551180" cy="168910"/>
              <wp:effectExtent l="0" t="0" r="0" b="0"/>
              <wp:wrapNone/>
              <wp:docPr id="6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160" cy="16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9" w:after="0"/>
                            <w:ind w:left="20"/>
                            <w:rPr>
                              <w:rFonts w:ascii="Franklin Gothic Medium" w:hAnsi="Franklin Gothic Medium"/>
                              <w:sz w:val="20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spacing w:val="13"/>
                              <w:sz w:val="20"/>
                            </w:rPr>
                            <w:t xml:space="preserve">Pag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t>6</w:t>
                          </w:r>
                          <w:r>
                            <w:rPr>
                              <w:sz w:val="2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Franklin Gothic Medium" w:hAnsi="Franklin Gothic Medium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hAnsi="Franklin Gothic Medium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  <w:rFonts w:ascii="Franklin Gothic Medium" w:hAnsi="Franklin Gothic Medium"/>
                            </w:rPr>
                            <w:fldChar w:fldCharType="end"/>
                          </w:r>
                          <w:r>
                            <w:rPr>
                              <w:rFonts w:ascii="Franklin Gothic Medium" w:hAnsi="Franklin Gothic Medium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496.15pt;margin-top:34.4pt;width:43.35pt;height:13.25pt;mso-wrap-style:square;v-text-anchor:top;mso-position-horizontal-relative:page;mso-position-vertical-relative:page" wp14:anchorId="67BFEDA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9" w:after="0"/>
                      <w:ind w:left="20"/>
                      <w:rPr>
                        <w:rFonts w:ascii="Franklin Gothic Medium" w:hAnsi="Franklin Gothic Medium"/>
                        <w:sz w:val="20"/>
                      </w:rPr>
                    </w:pPr>
                    <w:r>
                      <w:rPr>
                        <w:rFonts w:ascii="Franklin Gothic Medium" w:hAnsi="Franklin Gothic Medium"/>
                        <w:spacing w:val="13"/>
                        <w:sz w:val="20"/>
                      </w:rPr>
                      <w:t xml:space="preserve">Pag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instrText xml:space="preserve"> PAGE </w:instrTex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t>6</w:t>
                    </w:r>
                    <w:r>
                      <w:rPr>
                        <w:sz w:val="2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>/</w:t>
                    </w:r>
                    <w:r>
                      <w:rPr>
                        <w:rFonts w:ascii="Franklin Gothic Medium" w:hAnsi="Franklin Gothic Medium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t>6</w:t>
                    </w:r>
                    <w:r>
                      <w:rPr>
                        <w:sz w:val="20"/>
                        <w:spacing w:val="-10"/>
                        <w:rFonts w:ascii="Franklin Gothic Medium" w:hAnsi="Franklin Gothic Medium"/>
                      </w:rPr>
                      <w:fldChar w:fldCharType="end"/>
                    </w:r>
                    <w:r>
                      <w:rPr>
                        <w:rFonts w:ascii="Franklin Gothic Medium" w:hAnsi="Franklin Gothic Medium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1" wp14:anchorId="6AF8C11B">
              <wp:simplePos x="0" y="0"/>
              <wp:positionH relativeFrom="page">
                <wp:posOffset>1945640</wp:posOffset>
              </wp:positionH>
              <wp:positionV relativeFrom="page">
                <wp:posOffset>1125220</wp:posOffset>
              </wp:positionV>
              <wp:extent cx="1840230" cy="168275"/>
              <wp:effectExtent l="0" t="0" r="0" b="0"/>
              <wp:wrapNone/>
              <wp:docPr id="6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032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7"/>
                              <w:sz w:val="20"/>
                            </w:rPr>
                            <w:t>Rapporto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Garamond" w:hAnsi="Garamond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6"/>
                              <w:sz w:val="20"/>
                            </w:rPr>
                            <w:t>Ispezi</w:t>
                          </w:r>
                          <w:r>
                            <w:rPr>
                              <w:rFonts w:ascii="Garamond" w:hAnsi="Garamond"/>
                              <w:spacing w:val="-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7"/>
                              <w:sz w:val="20"/>
                            </w:rPr>
                            <w:t>one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153.2pt;margin-top:88.6pt;width:144.85pt;height:13.2pt;mso-wrap-style:square;v-text-anchor:top;mso-position-horizontal-relative:page;mso-position-vertical-relative:page" wp14:anchorId="6AF8C1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7"/>
                        <w:sz w:val="20"/>
                      </w:rPr>
                      <w:t>Rapporto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di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Audit</w:t>
                    </w:r>
                    <w:r>
                      <w:rPr>
                        <w:rFonts w:ascii="Garamond" w:hAnsi="Garamond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6"/>
                        <w:sz w:val="20"/>
                      </w:rPr>
                      <w:t>Ispezi</w:t>
                    </w:r>
                    <w:r>
                      <w:rPr>
                        <w:rFonts w:ascii="Garamond" w:hAnsi="Garamond"/>
                        <w:spacing w:val="-2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7"/>
                        <w:sz w:val="20"/>
                      </w:rPr>
                      <w:t>one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 wp14:anchorId="17AE4E0D">
              <wp:simplePos x="0" y="0"/>
              <wp:positionH relativeFrom="page">
                <wp:posOffset>1031240</wp:posOffset>
              </wp:positionH>
              <wp:positionV relativeFrom="page">
                <wp:posOffset>1405255</wp:posOffset>
              </wp:positionV>
              <wp:extent cx="774065" cy="168275"/>
              <wp:effectExtent l="0" t="0" r="0" b="0"/>
              <wp:wrapNone/>
              <wp:docPr id="6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MOD</w:t>
                          </w:r>
                          <w:r>
                            <w:rPr>
                              <w:rFonts w:ascii="Garamond" w:hAnsi="Garamond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81.2pt;margin-top:110.65pt;width:60.9pt;height:13.2pt;mso-wrap-style:square;v-text-anchor:top;mso-position-horizontal-relative:page;mso-position-vertical-relative:page" wp14:anchorId="17AE4E0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MOD</w:t>
                    </w:r>
                    <w:r>
                      <w:rPr>
                        <w:rFonts w:ascii="Garamond" w:hAnsi="Garamond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8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.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_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5" wp14:anchorId="16E911C7">
              <wp:simplePos x="0" y="0"/>
              <wp:positionH relativeFrom="page">
                <wp:posOffset>2327275</wp:posOffset>
              </wp:positionH>
              <wp:positionV relativeFrom="page">
                <wp:posOffset>1405255</wp:posOffset>
              </wp:positionV>
              <wp:extent cx="1583690" cy="168275"/>
              <wp:effectExtent l="0" t="0" r="0" b="0"/>
              <wp:wrapNone/>
              <wp:docPr id="64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3"/>
                              <w:sz w:val="20"/>
                            </w:rPr>
                            <w:t>Ed.</w:t>
                          </w:r>
                          <w:r>
                            <w:rPr>
                              <w:rFonts w:ascii="Garamond" w:hAnsi="Garamond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Rev.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Garamond" w:hAnsi="Garamond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07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0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Garamond" w:hAnsi="Garamond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Garamond" w:hAnsi="Garamond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183.25pt;margin-top:110.65pt;width:124.65pt;height:13.2pt;mso-wrap-style:square;v-text-anchor:top;mso-position-horizontal-relative:page;mso-position-vertical-relative:page" wp14:anchorId="16E91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3"/>
                        <w:sz w:val="20"/>
                      </w:rPr>
                      <w:t>Ed.</w:t>
                    </w:r>
                    <w:r>
                      <w:rPr>
                        <w:rFonts w:ascii="Garamond" w:hAnsi="Garamond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Rev.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1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del</w:t>
                    </w:r>
                    <w:r>
                      <w:rPr>
                        <w:rFonts w:ascii="Garamond" w:hAnsi="Garamond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07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0"/>
                        <w:sz w:val="20"/>
                      </w:rPr>
                      <w:t>10</w:t>
                    </w:r>
                    <w:r>
                      <w:rPr>
                        <w:rFonts w:ascii="Garamond" w:hAnsi="Garamond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</w:rPr>
                      <w:t>/</w:t>
                    </w:r>
                    <w:r>
                      <w:rPr>
                        <w:rFonts w:ascii="Garamond" w:hAnsi="Garamond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7" wp14:anchorId="08E2CA5A">
              <wp:simplePos x="0" y="0"/>
              <wp:positionH relativeFrom="page">
                <wp:posOffset>4182110</wp:posOffset>
              </wp:positionH>
              <wp:positionV relativeFrom="page">
                <wp:posOffset>1405255</wp:posOffset>
              </wp:positionV>
              <wp:extent cx="1128395" cy="168275"/>
              <wp:effectExtent l="0" t="0" r="0" b="0"/>
              <wp:wrapNone/>
              <wp:docPr id="65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824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/>
                            <w:rPr>
                              <w:rFonts w:ascii="Garamond" w:hAnsi="Garamond"/>
                              <w:sz w:val="20"/>
                            </w:rPr>
                          </w:pPr>
                          <w:r>
                            <w:rPr>
                              <w:rFonts w:ascii="Garamond" w:hAnsi="Garamond"/>
                              <w:spacing w:val="14"/>
                              <w:sz w:val="20"/>
                            </w:rPr>
                            <w:t>Red.</w:t>
                          </w:r>
                          <w:r>
                            <w:rPr>
                              <w:rFonts w:ascii="Garamond" w:hAnsi="Garamond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2"/>
                              <w:sz w:val="20"/>
                            </w:rPr>
                            <w:t>RSG</w:t>
                          </w:r>
                          <w:r>
                            <w:rPr>
                              <w:rFonts w:ascii="Garamond" w:hAnsi="Garamond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15"/>
                              <w:sz w:val="20"/>
                            </w:rPr>
                            <w:t>App.</w:t>
                          </w:r>
                          <w:r>
                            <w:rPr>
                              <w:rFonts w:ascii="Garamond" w:hAnsi="Garamond"/>
                              <w:spacing w:val="-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pacing w:val="5"/>
                              <w:sz w:val="20"/>
                            </w:rPr>
                            <w:t>DS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329.3pt;margin-top:110.65pt;width:88.8pt;height:13.2pt;mso-wrap-style:square;v-text-anchor:top;mso-position-horizontal-relative:page;mso-position-vertical-relative:page" wp14:anchorId="08E2CA5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/>
                      <w:rPr>
                        <w:rFonts w:ascii="Garamond" w:hAnsi="Garamond"/>
                        <w:sz w:val="20"/>
                      </w:rPr>
                    </w:pPr>
                    <w:r>
                      <w:rPr>
                        <w:rFonts w:ascii="Garamond" w:hAnsi="Garamond"/>
                        <w:spacing w:val="14"/>
                        <w:sz w:val="20"/>
                      </w:rPr>
                      <w:t>Red.</w:t>
                    </w:r>
                    <w:r>
                      <w:rPr>
                        <w:rFonts w:ascii="Garamond" w:hAnsi="Garamond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2"/>
                        <w:sz w:val="20"/>
                      </w:rPr>
                      <w:t>RSG</w:t>
                    </w:r>
                    <w:r>
                      <w:rPr>
                        <w:rFonts w:ascii="Garamond" w:hAnsi="Garamond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15"/>
                        <w:sz w:val="20"/>
                      </w:rPr>
                      <w:t>App.</w:t>
                    </w:r>
                    <w:r>
                      <w:rPr>
                        <w:rFonts w:ascii="Garamond" w:hAnsi="Garamond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pacing w:val="5"/>
                        <w:sz w:val="20"/>
                      </w:rPr>
                      <w:t>DS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976" w:hanging="348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00" w:hanging="3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21" w:hanging="3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41" w:hanging="3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2" w:hanging="3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83" w:hanging="3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03" w:hanging="3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3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5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8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9637a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9637af"/>
    <w:rPr>
      <w:rFonts w:ascii="Times New Roman" w:hAnsi="Times New Roman" w:eastAsia="Times New Roman" w:cs="Times New Roman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lineRule="exact" w:line="252"/>
      <w:ind w:hanging="348" w:left="1964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>
      <w:rFonts w:ascii="Verdana" w:hAnsi="Verdana" w:eastAsia="Verdana" w:cs="Verdan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9637a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9637a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LibreOffice/25.2.5.2$Windows_X86_64 LibreOffice_project/03d19516eb2e1dd5d4ccd751a0d6f35f35e08022</Application>
  <AppVersion>15.0000</AppVersion>
  <Pages>6</Pages>
  <Words>876</Words>
  <Characters>4786</Characters>
  <CharactersWithSpaces>5543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2023-08-25T07:59:00Z</dcterms:created>
  <dc:creator>Fabio Evangelista</dc:creator>
  <dc:description/>
  <dc:language>it-IT</dc:language>
  <cp:lastModifiedBy/>
  <cp:lastPrinted>2023-08-25T15:24:00Z</cp:lastPrinted>
  <dcterms:modified xsi:type="dcterms:W3CDTF">2025-09-05T10:29:45Z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2023-08-25T00:00:00Z</vt:filetime>
  </property>
  <property fmtid="{D5CDD505-2E9C-101B-9397-08002B2CF9AE}" pid="5" name="Producer">
    <vt:lpwstr>Microsoft® Word per Microsoft 365</vt:lpwstr>
  </property>
</Properties>
</file>